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7432D4" w:rsidP="00763597" w14:paraId="65312615" w14:textId="77777777">
      <w:pPr>
        <w:pStyle w:val="ListParagraph"/>
        <w:spacing w:before="120" w:after="120"/>
        <w:ind w:left="0"/>
        <w:jc w:val="center"/>
        <w:rPr>
          <w:rFonts w:cs="Times New Roman"/>
          <w:b/>
          <w:szCs w:val="24"/>
        </w:rPr>
      </w:pPr>
    </w:p>
    <w:p w:rsidR="00E05636" w:rsidP="00763597" w14:paraId="2AF6D16B" w14:textId="486FDE42">
      <w:pPr>
        <w:pStyle w:val="ListParagraph"/>
        <w:spacing w:before="120" w:after="120"/>
        <w:ind w:left="0"/>
        <w:jc w:val="center"/>
        <w:rPr>
          <w:rFonts w:cs="Times New Roman"/>
          <w:b/>
          <w:szCs w:val="24"/>
        </w:rPr>
      </w:pPr>
      <w:r>
        <w:rPr>
          <w:rFonts w:cs="Times New Roman"/>
          <w:b/>
          <w:szCs w:val="24"/>
        </w:rPr>
        <w:t xml:space="preserve">Latvijas </w:t>
      </w:r>
      <w:r w:rsidRPr="00F63113" w:rsidR="00F63113">
        <w:rPr>
          <w:rFonts w:cs="Times New Roman"/>
          <w:b/>
          <w:szCs w:val="24"/>
        </w:rPr>
        <w:t>Biozinātņu</w:t>
      </w:r>
      <w:r w:rsidRPr="00F63113" w:rsidR="00F63113">
        <w:rPr>
          <w:rFonts w:cs="Times New Roman"/>
          <w:b/>
          <w:szCs w:val="24"/>
        </w:rPr>
        <w:t xml:space="preserve"> un tehnoloģiju</w:t>
      </w:r>
      <w:r>
        <w:rPr>
          <w:rFonts w:cs="Times New Roman"/>
          <w:b/>
          <w:szCs w:val="24"/>
        </w:rPr>
        <w:t xml:space="preserve"> universitātei</w:t>
      </w:r>
      <w:r>
        <w:rPr>
          <w:rFonts w:cs="Times New Roman"/>
          <w:b/>
          <w:szCs w:val="24"/>
        </w:rPr>
        <w:t xml:space="preserve"> </w:t>
      </w:r>
      <w:r w:rsidR="004776EF">
        <w:rPr>
          <w:rFonts w:cs="Times New Roman"/>
          <w:b/>
          <w:szCs w:val="24"/>
        </w:rPr>
        <w:t xml:space="preserve">deleģētie pārvaldes uzdevumi </w:t>
      </w:r>
      <w:r w:rsidR="003943AC">
        <w:rPr>
          <w:rFonts w:cs="Times New Roman"/>
          <w:b/>
          <w:szCs w:val="24"/>
        </w:rPr>
        <w:t>202</w:t>
      </w:r>
      <w:r w:rsidR="000B68AE">
        <w:rPr>
          <w:rFonts w:cs="Times New Roman"/>
          <w:b/>
          <w:szCs w:val="24"/>
        </w:rPr>
        <w:t>3</w:t>
      </w:r>
      <w:r>
        <w:rPr>
          <w:rFonts w:cs="Times New Roman"/>
          <w:b/>
          <w:szCs w:val="24"/>
        </w:rPr>
        <w:t>. </w:t>
      </w:r>
      <w:r w:rsidRPr="008A1180">
        <w:rPr>
          <w:rFonts w:cs="Times New Roman"/>
          <w:b/>
          <w:szCs w:val="24"/>
        </w:rPr>
        <w:t>gadā</w:t>
      </w:r>
    </w:p>
    <w:p w:rsidR="00E05636" w:rsidRPr="003C224A" w:rsidP="00763597" w14:paraId="2108952A" w14:textId="77777777">
      <w:pPr>
        <w:spacing w:before="120" w:after="120"/>
        <w:ind w:firstLine="0"/>
      </w:pPr>
    </w:p>
    <w:p w:rsidR="001F5E99" w:rsidRPr="00D96060" w:rsidP="00763597" w14:paraId="6D604BEA" w14:textId="67F2ACFE">
      <w:pPr>
        <w:pStyle w:val="ListParagraph"/>
        <w:numPr>
          <w:ilvl w:val="0"/>
          <w:numId w:val="3"/>
        </w:numPr>
        <w:spacing w:before="120" w:after="120"/>
      </w:pPr>
      <w:r w:rsidRPr="00E23B4A">
        <w:t>202</w:t>
      </w:r>
      <w:r w:rsidR="000B68AE">
        <w:t>3</w:t>
      </w:r>
      <w:r w:rsidRPr="00E23B4A">
        <w:t>.</w:t>
      </w:r>
      <w:r w:rsidRPr="00E23B4A" w:rsidR="00E709E2">
        <w:t> </w:t>
      </w:r>
      <w:r w:rsidRPr="00E23B4A">
        <w:t xml:space="preserve">gada </w:t>
      </w:r>
      <w:r w:rsidRPr="00E23B4A" w:rsidR="004776EF">
        <w:rPr>
          <w:szCs w:val="24"/>
          <w:lang w:eastAsia="zh-CN"/>
        </w:rPr>
        <w:t>siltumnīcefekta gāzu</w:t>
      </w:r>
      <w:r w:rsidRPr="00E23B4A" w:rsidR="004776EF">
        <w:t xml:space="preserve"> (turpmāk</w:t>
      </w:r>
      <w:r w:rsidR="00763597">
        <w:t> </w:t>
      </w:r>
      <w:r w:rsidRPr="00E23B4A" w:rsidR="004776EF">
        <w:t>–</w:t>
      </w:r>
      <w:r w:rsidR="00763597">
        <w:t> </w:t>
      </w:r>
      <w:r w:rsidRPr="00E23B4A">
        <w:t>SEG</w:t>
      </w:r>
      <w:r w:rsidRPr="00E23B4A" w:rsidR="004776EF">
        <w:t>)</w:t>
      </w:r>
      <w:r w:rsidRPr="00E23B4A">
        <w:t xml:space="preserve"> inventarizācijas</w:t>
      </w:r>
      <w:r w:rsidRPr="00E23B4A" w:rsidR="00BE0602">
        <w:t xml:space="preserve"> papildināšana</w:t>
      </w:r>
      <w:r w:rsidRPr="00E23B4A" w:rsidR="000A756E">
        <w:t xml:space="preserve"> lauksaimniecības sektoram </w:t>
      </w:r>
      <w:r w:rsidRPr="00E23B4A" w:rsidR="00F13C4A">
        <w:t xml:space="preserve">saskaņā </w:t>
      </w:r>
      <w:r w:rsidRPr="00D96060" w:rsidR="00F13C4A">
        <w:t xml:space="preserve">ar </w:t>
      </w:r>
      <w:r w:rsidRPr="00D96060">
        <w:t>202</w:t>
      </w:r>
      <w:r w:rsidRPr="00D96060" w:rsidR="006C2704">
        <w:t>2</w:t>
      </w:r>
      <w:r w:rsidRPr="00D96060" w:rsidR="00BE0602">
        <w:t>.</w:t>
      </w:r>
      <w:r w:rsidRPr="00D96060" w:rsidR="00E709E2">
        <w:t> </w:t>
      </w:r>
      <w:r w:rsidRPr="00D96060" w:rsidR="00BE0602">
        <w:t xml:space="preserve">gada </w:t>
      </w:r>
      <w:r w:rsidRPr="00D96060" w:rsidR="00D96060">
        <w:t>7</w:t>
      </w:r>
      <w:r w:rsidRPr="00D96060" w:rsidR="00040953">
        <w:t>.</w:t>
      </w:r>
      <w:r w:rsidRPr="00D96060" w:rsidR="00763597">
        <w:t> </w:t>
      </w:r>
      <w:r w:rsidRPr="00D96060" w:rsidR="00D96060">
        <w:t>aprīļa</w:t>
      </w:r>
      <w:r w:rsidRPr="00D96060">
        <w:t xml:space="preserve"> </w:t>
      </w:r>
      <w:r w:rsidRPr="00D96060" w:rsidR="00AA4CE7">
        <w:t>deleģēšanas l</w:t>
      </w:r>
      <w:r w:rsidRPr="00D96060" w:rsidR="00BE0602">
        <w:t>īgumu</w:t>
      </w:r>
      <w:r w:rsidRPr="00D96060" w:rsidR="00AA4CE7">
        <w:t xml:space="preserve"> </w:t>
      </w:r>
      <w:r w:rsidRPr="00D96060" w:rsidR="00D96060">
        <w:t>Nr. V/5/2022</w:t>
      </w:r>
      <w:r w:rsidRPr="00D96060" w:rsidR="00763597">
        <w:t>,</w:t>
      </w:r>
      <w:r w:rsidRPr="00D96060">
        <w:t xml:space="preserve"> </w:t>
      </w:r>
      <w:r w:rsidRPr="00D96060">
        <w:t>tai skaitā:</w:t>
      </w:r>
    </w:p>
    <w:p w:rsidR="001F5E99" w:rsidRPr="004776EF" w:rsidP="00763597" w14:paraId="224D3709" w14:textId="3AE620D7">
      <w:pPr>
        <w:numPr>
          <w:ilvl w:val="1"/>
          <w:numId w:val="3"/>
        </w:numPr>
        <w:suppressAutoHyphens/>
        <w:spacing w:before="120" w:after="120"/>
        <w:rPr>
          <w:bCs/>
          <w:spacing w:val="-4"/>
        </w:rPr>
      </w:pPr>
      <w:r w:rsidRPr="00E23B4A">
        <w:rPr>
          <w:spacing w:val="-4"/>
        </w:rPr>
        <w:t>sagatavot</w:t>
      </w:r>
      <w:r w:rsidRPr="00E23B4A" w:rsidR="00F13C4A">
        <w:rPr>
          <w:spacing w:val="-4"/>
        </w:rPr>
        <w:t xml:space="preserve"> </w:t>
      </w:r>
      <w:r w:rsidRPr="00E23B4A" w:rsidR="003943AC">
        <w:rPr>
          <w:spacing w:val="-4"/>
        </w:rPr>
        <w:t>202</w:t>
      </w:r>
      <w:r w:rsidR="000B68AE">
        <w:rPr>
          <w:spacing w:val="-4"/>
        </w:rPr>
        <w:t>3</w:t>
      </w:r>
      <w:r w:rsidRPr="00E23B4A">
        <w:rPr>
          <w:spacing w:val="-4"/>
        </w:rPr>
        <w:t>.</w:t>
      </w:r>
      <w:r w:rsidRPr="00E23B4A" w:rsidR="00E709E2">
        <w:rPr>
          <w:spacing w:val="-4"/>
        </w:rPr>
        <w:t> </w:t>
      </w:r>
      <w:r w:rsidRPr="00E23B4A">
        <w:rPr>
          <w:spacing w:val="-4"/>
        </w:rPr>
        <w:t>gada</w:t>
      </w:r>
      <w:r w:rsidRPr="008C1421">
        <w:rPr>
          <w:spacing w:val="-4"/>
        </w:rPr>
        <w:t xml:space="preserve"> nacionālā invent</w:t>
      </w:r>
      <w:r>
        <w:rPr>
          <w:spacing w:val="-4"/>
        </w:rPr>
        <w:t>arizācijas ziņojuma gala versiju</w:t>
      </w:r>
      <w:r w:rsidRPr="008C1421">
        <w:rPr>
          <w:spacing w:val="-4"/>
        </w:rPr>
        <w:t xml:space="preserve"> par lauksaimniecības </w:t>
      </w:r>
      <w:r>
        <w:rPr>
          <w:spacing w:val="-4"/>
        </w:rPr>
        <w:t>sektoru</w:t>
      </w:r>
      <w:r w:rsidRPr="008C1421">
        <w:rPr>
          <w:spacing w:val="-4"/>
        </w:rPr>
        <w:t xml:space="preserve">, </w:t>
      </w:r>
      <w:r>
        <w:rPr>
          <w:spacing w:val="-4"/>
        </w:rPr>
        <w:t>tai skaitā</w:t>
      </w:r>
      <w:r w:rsidRPr="008C1421">
        <w:rPr>
          <w:spacing w:val="-4"/>
        </w:rPr>
        <w:t xml:space="preserve"> </w:t>
      </w:r>
      <w:r w:rsidR="00BE0602">
        <w:rPr>
          <w:spacing w:val="-4"/>
        </w:rPr>
        <w:t>sagatavot un iestrādāt ziņojumā</w:t>
      </w:r>
      <w:r w:rsidRPr="008C1421">
        <w:rPr>
          <w:spacing w:val="-4"/>
        </w:rPr>
        <w:t xml:space="preserve"> </w:t>
      </w:r>
      <w:r>
        <w:rPr>
          <w:spacing w:val="-4"/>
        </w:rPr>
        <w:t>nepieciešamos</w:t>
      </w:r>
      <w:r w:rsidRPr="008C1421">
        <w:rPr>
          <w:spacing w:val="-4"/>
        </w:rPr>
        <w:t xml:space="preserve"> precizējumus</w:t>
      </w:r>
      <w:r w:rsidR="00E709E2">
        <w:rPr>
          <w:spacing w:val="-4"/>
        </w:rPr>
        <w:t>;</w:t>
      </w:r>
    </w:p>
    <w:p w:rsidR="005834D9" w:rsidP="009D7754" w14:paraId="1F019570" w14:textId="443947C2">
      <w:pPr>
        <w:pStyle w:val="ListParagraph"/>
        <w:numPr>
          <w:ilvl w:val="1"/>
          <w:numId w:val="3"/>
        </w:numPr>
        <w:spacing w:before="80"/>
        <w:ind w:right="231"/>
      </w:pPr>
      <w:r w:rsidRPr="00BA0406">
        <w:rPr>
          <w:bCs/>
          <w:spacing w:val="-4"/>
        </w:rPr>
        <w:t xml:space="preserve"> </w:t>
      </w:r>
      <w:r>
        <w:t>veikt kvalitātes kontroles procedūras atbilstoši 2023. gada SEG inventarizācijas sagatavošanas instrukcijai un KK/KN plānam</w:t>
      </w:r>
      <w:r>
        <w:rPr>
          <w:rStyle w:val="WW-FootnoteReference1"/>
        </w:rPr>
        <w:footnoteReference w:id="2"/>
      </w:r>
      <w:r>
        <w:t xml:space="preserve">; </w:t>
      </w:r>
    </w:p>
    <w:p w:rsidR="004776EF" w:rsidP="00763597" w14:paraId="1C4ED30B" w14:textId="110F4F95">
      <w:pPr>
        <w:numPr>
          <w:ilvl w:val="1"/>
          <w:numId w:val="3"/>
        </w:numPr>
        <w:suppressAutoHyphens/>
        <w:spacing w:before="120" w:after="120"/>
        <w:rPr>
          <w:bCs/>
          <w:spacing w:val="-4"/>
        </w:rPr>
      </w:pPr>
      <w:r w:rsidRPr="004776EF">
        <w:rPr>
          <w:bCs/>
          <w:spacing w:val="-4"/>
        </w:rPr>
        <w:t>saskaņā ar Ministrijas pie</w:t>
      </w:r>
      <w:r>
        <w:rPr>
          <w:bCs/>
          <w:spacing w:val="-4"/>
        </w:rPr>
        <w:t>prasījumu piedalīties komentāru un atbilžu sagatavošanā Eiropas Komisijai</w:t>
      </w:r>
      <w:r w:rsidRPr="004776EF">
        <w:rPr>
          <w:bCs/>
          <w:spacing w:val="-4"/>
        </w:rPr>
        <w:t xml:space="preserve"> sākotnējā </w:t>
      </w:r>
      <w:r w:rsidRPr="004776EF">
        <w:rPr>
          <w:bCs/>
          <w:spacing w:val="-4"/>
        </w:rPr>
        <w:t>izvērtējuma</w:t>
      </w:r>
      <w:r w:rsidRPr="004776EF">
        <w:rPr>
          <w:bCs/>
          <w:spacing w:val="-4"/>
        </w:rPr>
        <w:t xml:space="preserve"> ietvaros, Saistību pārdales lēmuma (ESD) visaptverošā pārbaudē un Latvijas institūciju </w:t>
      </w:r>
      <w:r w:rsidRPr="004776EF">
        <w:rPr>
          <w:bCs/>
          <w:spacing w:val="-4"/>
        </w:rPr>
        <w:t>izvērtējumā</w:t>
      </w:r>
      <w:r w:rsidRPr="004776EF">
        <w:rPr>
          <w:bCs/>
          <w:spacing w:val="-4"/>
        </w:rPr>
        <w:t xml:space="preserve"> par SEG inventarizāciju saistī</w:t>
      </w:r>
      <w:r w:rsidR="00570397">
        <w:rPr>
          <w:bCs/>
          <w:spacing w:val="-4"/>
        </w:rPr>
        <w:t>bā ar lauksaimniecības sektoru</w:t>
      </w:r>
      <w:r w:rsidR="00763597">
        <w:rPr>
          <w:bCs/>
          <w:spacing w:val="-4"/>
        </w:rPr>
        <w:t>.</w:t>
      </w:r>
    </w:p>
    <w:p w:rsidR="004776EF" w:rsidP="00763597" w14:paraId="1703208B" w14:textId="6ED02C11">
      <w:pPr>
        <w:pStyle w:val="ListParagraph"/>
        <w:numPr>
          <w:ilvl w:val="0"/>
          <w:numId w:val="3"/>
        </w:numPr>
        <w:spacing w:before="120" w:after="120"/>
        <w:rPr>
          <w:bCs/>
          <w:spacing w:val="-4"/>
        </w:rPr>
      </w:pPr>
      <w:r>
        <w:rPr>
          <w:bCs/>
          <w:spacing w:val="-4"/>
        </w:rPr>
        <w:t>S</w:t>
      </w:r>
      <w:r w:rsidRPr="00B751E1">
        <w:rPr>
          <w:bCs/>
          <w:spacing w:val="-4"/>
        </w:rPr>
        <w:t>agatav</w:t>
      </w:r>
      <w:r w:rsidRPr="00B751E1" w:rsidR="009426EC">
        <w:rPr>
          <w:bCs/>
          <w:spacing w:val="-4"/>
        </w:rPr>
        <w:t xml:space="preserve">ot un apkopot Eiropas Komisijas (turpmāk - Komisija) </w:t>
      </w:r>
      <w:r w:rsidRPr="00B751E1">
        <w:rPr>
          <w:bCs/>
          <w:spacing w:val="-4"/>
        </w:rPr>
        <w:t>noteiktā atskaitīšanās formātā (</w:t>
      </w:r>
      <w:r w:rsidRPr="00763597">
        <w:rPr>
          <w:bCs/>
          <w:i/>
          <w:iCs/>
          <w:spacing w:val="-4"/>
        </w:rPr>
        <w:t xml:space="preserve">CRF </w:t>
      </w:r>
      <w:r w:rsidRPr="00763597">
        <w:rPr>
          <w:bCs/>
          <w:i/>
          <w:iCs/>
          <w:spacing w:val="-4"/>
        </w:rPr>
        <w:t>Summary</w:t>
      </w:r>
      <w:r w:rsidRPr="00763597">
        <w:rPr>
          <w:bCs/>
          <w:i/>
          <w:iCs/>
          <w:spacing w:val="-4"/>
        </w:rPr>
        <w:t xml:space="preserve"> 2</w:t>
      </w:r>
      <w:r w:rsidRPr="00B751E1">
        <w:rPr>
          <w:bCs/>
          <w:spacing w:val="-4"/>
        </w:rPr>
        <w:t xml:space="preserve">) aptuvenās SEG emisijas par </w:t>
      </w:r>
      <w:r w:rsidRPr="00B751E1" w:rsidR="003943AC">
        <w:rPr>
          <w:bCs/>
          <w:spacing w:val="-4"/>
        </w:rPr>
        <w:t>20</w:t>
      </w:r>
      <w:r w:rsidR="003943AC">
        <w:rPr>
          <w:bCs/>
          <w:spacing w:val="-4"/>
        </w:rPr>
        <w:t>2</w:t>
      </w:r>
      <w:r w:rsidR="00EA52C2">
        <w:rPr>
          <w:bCs/>
          <w:spacing w:val="-4"/>
        </w:rPr>
        <w:t>2</w:t>
      </w:r>
      <w:r w:rsidRPr="00B751E1">
        <w:rPr>
          <w:bCs/>
          <w:spacing w:val="-4"/>
        </w:rPr>
        <w:t>.</w:t>
      </w:r>
      <w:r w:rsidR="00763597">
        <w:rPr>
          <w:bCs/>
          <w:spacing w:val="-4"/>
        </w:rPr>
        <w:t> </w:t>
      </w:r>
      <w:r w:rsidRPr="00B751E1">
        <w:rPr>
          <w:bCs/>
          <w:spacing w:val="-4"/>
        </w:rPr>
        <w:t>gadu lauksaimniecības sektoram, kā arī sniegt paskaidrojošo in</w:t>
      </w:r>
      <w:r w:rsidRPr="00B751E1" w:rsidR="00570397">
        <w:rPr>
          <w:bCs/>
          <w:spacing w:val="-4"/>
        </w:rPr>
        <w:t xml:space="preserve">formāciju par </w:t>
      </w:r>
      <w:r w:rsidR="00AC0DD2">
        <w:rPr>
          <w:bCs/>
          <w:spacing w:val="-4"/>
        </w:rPr>
        <w:t xml:space="preserve">SEG </w:t>
      </w:r>
      <w:r w:rsidRPr="00B751E1" w:rsidR="00570397">
        <w:rPr>
          <w:bCs/>
          <w:spacing w:val="-4"/>
        </w:rPr>
        <w:t xml:space="preserve">emisiju </w:t>
      </w:r>
      <w:r w:rsidRPr="00B751E1" w:rsidR="00570397">
        <w:rPr>
          <w:bCs/>
          <w:spacing w:val="-4"/>
        </w:rPr>
        <w:t>laikrindu</w:t>
      </w:r>
      <w:r w:rsidR="00763597">
        <w:rPr>
          <w:bCs/>
          <w:spacing w:val="-4"/>
        </w:rPr>
        <w:t>.</w:t>
      </w:r>
    </w:p>
    <w:p w:rsidR="00D41C89" w:rsidRPr="008C1351" w:rsidP="00763597" w14:paraId="533A83AB" w14:textId="56FE3FF9">
      <w:pPr>
        <w:numPr>
          <w:ilvl w:val="0"/>
          <w:numId w:val="3"/>
        </w:numPr>
        <w:suppressAutoHyphens/>
        <w:spacing w:before="120" w:after="120"/>
        <w:rPr>
          <w:rFonts w:cs="Arial"/>
          <w:bCs/>
          <w:spacing w:val="-4"/>
          <w:kern w:val="1"/>
          <w:szCs w:val="20"/>
          <w:lang w:eastAsia="ar-SA"/>
        </w:rPr>
      </w:pPr>
      <w:r w:rsidRPr="008C1351">
        <w:rPr>
          <w:rFonts w:cs="Arial"/>
          <w:bCs/>
          <w:spacing w:val="-4"/>
          <w:kern w:val="1"/>
          <w:szCs w:val="20"/>
          <w:lang w:eastAsia="ar-SA"/>
        </w:rPr>
        <w:t xml:space="preserve">Sagatavot priekšlikumus </w:t>
      </w:r>
      <w:r w:rsidRPr="008C1351" w:rsidR="003943AC">
        <w:rPr>
          <w:rFonts w:cs="Arial"/>
          <w:bCs/>
          <w:spacing w:val="-4"/>
          <w:kern w:val="1"/>
          <w:szCs w:val="20"/>
          <w:lang w:eastAsia="ar-SA"/>
        </w:rPr>
        <w:t>202</w:t>
      </w:r>
      <w:r w:rsidR="00EA52C2">
        <w:rPr>
          <w:rFonts w:cs="Arial"/>
          <w:bCs/>
          <w:spacing w:val="-4"/>
          <w:kern w:val="1"/>
          <w:szCs w:val="20"/>
          <w:lang w:eastAsia="ar-SA"/>
        </w:rPr>
        <w:t>4</w:t>
      </w:r>
      <w:r w:rsidRPr="008C1351">
        <w:rPr>
          <w:rFonts w:cs="Arial"/>
          <w:bCs/>
          <w:spacing w:val="-4"/>
          <w:kern w:val="1"/>
          <w:szCs w:val="20"/>
          <w:lang w:eastAsia="ar-SA"/>
        </w:rPr>
        <w:t>.</w:t>
      </w:r>
      <w:r w:rsidR="00763597">
        <w:rPr>
          <w:rFonts w:cs="Arial"/>
          <w:bCs/>
          <w:spacing w:val="-4"/>
          <w:kern w:val="1"/>
          <w:szCs w:val="20"/>
          <w:lang w:eastAsia="ar-SA"/>
        </w:rPr>
        <w:t> </w:t>
      </w:r>
      <w:r w:rsidRPr="008C1351">
        <w:rPr>
          <w:rFonts w:cs="Arial"/>
          <w:bCs/>
          <w:spacing w:val="-4"/>
          <w:kern w:val="1"/>
          <w:szCs w:val="20"/>
          <w:lang w:eastAsia="ar-SA"/>
        </w:rPr>
        <w:t>gadā veicamās SEG emisiju inventarizācijas no</w:t>
      </w:r>
      <w:r w:rsidRPr="008C1351" w:rsidR="00051B9C">
        <w:rPr>
          <w:rFonts w:cs="Arial"/>
          <w:bCs/>
          <w:spacing w:val="-4"/>
          <w:kern w:val="1"/>
          <w:szCs w:val="20"/>
          <w:lang w:eastAsia="ar-SA"/>
        </w:rPr>
        <w:t xml:space="preserve"> </w:t>
      </w:r>
      <w:r w:rsidRPr="008C1351">
        <w:rPr>
          <w:rFonts w:cs="Arial"/>
          <w:bCs/>
          <w:spacing w:val="-4"/>
          <w:kern w:val="1"/>
          <w:szCs w:val="20"/>
          <w:lang w:eastAsia="ar-SA"/>
        </w:rPr>
        <w:t>lauksaimniecības sektora pilnveidošanai.</w:t>
      </w:r>
    </w:p>
    <w:p w:rsidR="004776EF" w:rsidRPr="00B751E1" w:rsidP="00763597" w14:paraId="6E043C46" w14:textId="4CA244E4">
      <w:pPr>
        <w:pStyle w:val="ListParagraph"/>
        <w:numPr>
          <w:ilvl w:val="0"/>
          <w:numId w:val="3"/>
        </w:numPr>
        <w:spacing w:before="120" w:after="120"/>
        <w:rPr>
          <w:bCs/>
          <w:spacing w:val="-4"/>
        </w:rPr>
      </w:pPr>
      <w:r>
        <w:rPr>
          <w:bCs/>
          <w:spacing w:val="-4"/>
        </w:rPr>
        <w:t>S</w:t>
      </w:r>
      <w:r w:rsidRPr="00B751E1">
        <w:rPr>
          <w:bCs/>
          <w:spacing w:val="-4"/>
        </w:rPr>
        <w:t xml:space="preserve">agatavot SEG emisiju aprēķinus lauksaimniecības sektoram par </w:t>
      </w:r>
      <w:r w:rsidRPr="00B751E1" w:rsidR="003943AC">
        <w:rPr>
          <w:bCs/>
          <w:spacing w:val="-4"/>
        </w:rPr>
        <w:t>20</w:t>
      </w:r>
      <w:r w:rsidR="003943AC">
        <w:rPr>
          <w:bCs/>
          <w:spacing w:val="-4"/>
        </w:rPr>
        <w:t>2</w:t>
      </w:r>
      <w:r w:rsidR="00EA52C2">
        <w:rPr>
          <w:bCs/>
          <w:spacing w:val="-4"/>
        </w:rPr>
        <w:t>2</w:t>
      </w:r>
      <w:r w:rsidRPr="00B751E1">
        <w:rPr>
          <w:bCs/>
          <w:spacing w:val="-4"/>
        </w:rPr>
        <w:t>. gadu un pārrēķinus pēc nepieciešamības par 1990.-20</w:t>
      </w:r>
      <w:r w:rsidR="00EA52C2">
        <w:rPr>
          <w:bCs/>
          <w:spacing w:val="-4"/>
        </w:rPr>
        <w:t>2</w:t>
      </w:r>
      <w:r w:rsidR="00A5168D">
        <w:rPr>
          <w:bCs/>
          <w:spacing w:val="-4"/>
        </w:rPr>
        <w:t>1</w:t>
      </w:r>
      <w:r w:rsidRPr="00B751E1">
        <w:rPr>
          <w:bCs/>
          <w:spacing w:val="-4"/>
        </w:rPr>
        <w:t>.</w:t>
      </w:r>
      <w:r w:rsidR="00763597">
        <w:rPr>
          <w:bCs/>
          <w:spacing w:val="-4"/>
        </w:rPr>
        <w:t> </w:t>
      </w:r>
      <w:r w:rsidRPr="00B751E1">
        <w:rPr>
          <w:bCs/>
          <w:spacing w:val="-4"/>
        </w:rPr>
        <w:t xml:space="preserve">gadu ņemot vērā </w:t>
      </w:r>
      <w:r w:rsidRPr="00B751E1">
        <w:rPr>
          <w:spacing w:val="-4"/>
        </w:rPr>
        <w:t>kvalitātes kontroles un kvalitātes nodrošināšanas</w:t>
      </w:r>
      <w:r w:rsidRPr="00B751E1">
        <w:rPr>
          <w:bCs/>
          <w:spacing w:val="-4"/>
        </w:rPr>
        <w:t xml:space="preserve"> plānu Latvijas SEG inventarizācijai un sta</w:t>
      </w:r>
      <w:r>
        <w:rPr>
          <w:bCs/>
          <w:spacing w:val="-4"/>
        </w:rPr>
        <w:t>rptautisko auditoru norādījumus, tai skaitā:</w:t>
      </w:r>
    </w:p>
    <w:p w:rsidR="004776EF" w:rsidRPr="004776EF" w:rsidP="00763597" w14:paraId="33894A15" w14:textId="7994EF71">
      <w:pPr>
        <w:numPr>
          <w:ilvl w:val="1"/>
          <w:numId w:val="3"/>
        </w:numPr>
        <w:suppressAutoHyphens/>
        <w:spacing w:before="120" w:after="120"/>
        <w:rPr>
          <w:bCs/>
          <w:spacing w:val="-4"/>
        </w:rPr>
      </w:pPr>
      <w:r w:rsidRPr="004776EF">
        <w:rPr>
          <w:bCs/>
          <w:spacing w:val="-4"/>
        </w:rPr>
        <w:t>elektroniski apkopot kopējā standartizētā ziņošanas formātā (</w:t>
      </w:r>
      <w:r w:rsidRPr="00763597">
        <w:rPr>
          <w:bCs/>
          <w:i/>
          <w:iCs/>
          <w:spacing w:val="-4"/>
        </w:rPr>
        <w:t xml:space="preserve">CRF </w:t>
      </w:r>
      <w:r w:rsidRPr="00763597">
        <w:rPr>
          <w:bCs/>
          <w:i/>
          <w:iCs/>
          <w:spacing w:val="-4"/>
        </w:rPr>
        <w:t>Reporter</w:t>
      </w:r>
      <w:r w:rsidRPr="004776EF">
        <w:rPr>
          <w:bCs/>
          <w:spacing w:val="-4"/>
        </w:rPr>
        <w:t>) un integrētā emisiju aprēķināšanas datubāzē (</w:t>
      </w:r>
      <w:r w:rsidRPr="00763597">
        <w:rPr>
          <w:bCs/>
          <w:i/>
          <w:iCs/>
          <w:spacing w:val="-4"/>
        </w:rPr>
        <w:t>MESAP</w:t>
      </w:r>
      <w:r w:rsidRPr="004776EF">
        <w:rPr>
          <w:bCs/>
          <w:spacing w:val="-4"/>
        </w:rPr>
        <w:t xml:space="preserve">) iegūtos vai aprēķinātos darbības datus un datus par SEG emisijām atbilstoši </w:t>
      </w:r>
      <w:r w:rsidRPr="00663E8F">
        <w:t>Apvienoto Nāciju Organizācijas Vispārējās konvencijas</w:t>
      </w:r>
      <w:r w:rsidR="00570397">
        <w:t xml:space="preserve"> (turpmāk - Konvencija)</w:t>
      </w:r>
      <w:r w:rsidRPr="004776EF">
        <w:rPr>
          <w:bCs/>
          <w:spacing w:val="-4"/>
        </w:rPr>
        <w:t xml:space="preserve"> ziņošanas vadlīnijām ikgadējo inventarizāciju sagatavošanai, iesniedzot sagatavoto informāciju Ministrijai;</w:t>
      </w:r>
    </w:p>
    <w:p w:rsidR="004776EF" w:rsidRPr="008C1351" w:rsidP="00763597" w14:paraId="34EBDCD3" w14:textId="7158A873">
      <w:pPr>
        <w:numPr>
          <w:ilvl w:val="1"/>
          <w:numId w:val="3"/>
        </w:numPr>
        <w:suppressAutoHyphens/>
        <w:spacing w:before="120" w:after="120"/>
        <w:rPr>
          <w:bCs/>
          <w:spacing w:val="-4"/>
        </w:rPr>
      </w:pPr>
      <w:r w:rsidRPr="008C1351">
        <w:rPr>
          <w:bCs/>
          <w:spacing w:val="-4"/>
        </w:rPr>
        <w:t>novērtēt neprecizitātes iegūtajiem vai aprēķinātajiem darbības datiem, emisiju faktoriem un datiem par SEG emisijām no lauksaimniecības sektora un iesniegt Ministrijai speciālā Excel formātā;</w:t>
      </w:r>
    </w:p>
    <w:p w:rsidR="00D41C89" w:rsidRPr="008C1351" w:rsidP="00763597" w14:paraId="6560AF55" w14:textId="634BE719">
      <w:pPr>
        <w:numPr>
          <w:ilvl w:val="1"/>
          <w:numId w:val="3"/>
        </w:numPr>
        <w:suppressAutoHyphens/>
        <w:spacing w:before="120" w:after="120"/>
        <w:rPr>
          <w:bCs/>
          <w:spacing w:val="-4"/>
        </w:rPr>
      </w:pPr>
      <w:r w:rsidRPr="008C1351">
        <w:rPr>
          <w:bCs/>
          <w:spacing w:val="-4"/>
        </w:rPr>
        <w:t xml:space="preserve">pilnveidot SEG emisiju novērtējumu par lauksaimniecības sektoru saskaņā ar Konvencijas starptautisko ekspertu rekomendācijām, </w:t>
      </w:r>
      <w:r w:rsidR="008C1351">
        <w:rPr>
          <w:bCs/>
          <w:spacing w:val="-4"/>
        </w:rPr>
        <w:t>tai skaitā pilnveidot</w:t>
      </w:r>
      <w:r w:rsidRPr="008C1351" w:rsidR="008C1351">
        <w:t xml:space="preserve"> </w:t>
      </w:r>
      <w:r w:rsidRPr="008C1351" w:rsidR="008C1351">
        <w:rPr>
          <w:bCs/>
          <w:spacing w:val="-4"/>
        </w:rPr>
        <w:t>pēc nepieciešamības instrukciju par lauksaimniecības sektora SEG inventarizācijas sagatavošanu</w:t>
      </w:r>
      <w:r w:rsidR="008C1351">
        <w:rPr>
          <w:bCs/>
          <w:spacing w:val="-4"/>
        </w:rPr>
        <w:t xml:space="preserve">, </w:t>
      </w:r>
      <w:r w:rsidRPr="008C1351">
        <w:rPr>
          <w:bCs/>
          <w:spacing w:val="-4"/>
        </w:rPr>
        <w:t>kā arī sadarboties ar Ministriju SEG inventarizācijas apkopošanas laikā</w:t>
      </w:r>
      <w:r w:rsidR="00763597">
        <w:rPr>
          <w:bCs/>
          <w:spacing w:val="-4"/>
        </w:rPr>
        <w:t>;</w:t>
      </w:r>
    </w:p>
    <w:p w:rsidR="00E6729B" w:rsidP="00763597" w14:paraId="120FE672" w14:textId="77777777">
      <w:pPr>
        <w:numPr>
          <w:ilvl w:val="1"/>
          <w:numId w:val="3"/>
        </w:numPr>
        <w:suppressAutoHyphens/>
        <w:spacing w:before="120" w:after="120"/>
        <w:rPr>
          <w:bCs/>
          <w:spacing w:val="-4"/>
        </w:rPr>
      </w:pPr>
      <w:r w:rsidRPr="008C1351">
        <w:rPr>
          <w:bCs/>
          <w:spacing w:val="-4"/>
        </w:rPr>
        <w:t xml:space="preserve">sagatavot </w:t>
      </w:r>
      <w:r w:rsidRPr="008C1351" w:rsidR="003943AC">
        <w:rPr>
          <w:bCs/>
          <w:spacing w:val="-4"/>
        </w:rPr>
        <w:t>202</w:t>
      </w:r>
      <w:r w:rsidR="00A5168D">
        <w:rPr>
          <w:bCs/>
          <w:spacing w:val="-4"/>
        </w:rPr>
        <w:t>4</w:t>
      </w:r>
      <w:r w:rsidRPr="008C1351">
        <w:rPr>
          <w:bCs/>
          <w:spacing w:val="-4"/>
        </w:rPr>
        <w:t>. gada</w:t>
      </w:r>
      <w:r w:rsidRPr="008C1351" w:rsidR="00570397">
        <w:rPr>
          <w:bCs/>
          <w:spacing w:val="-4"/>
        </w:rPr>
        <w:t xml:space="preserve"> </w:t>
      </w:r>
      <w:r w:rsidRPr="004776EF">
        <w:rPr>
          <w:bCs/>
          <w:spacing w:val="-4"/>
        </w:rPr>
        <w:t>nacionālā inventarizācijas ziņojuma (</w:t>
      </w:r>
      <w:r w:rsidRPr="00570397">
        <w:rPr>
          <w:bCs/>
          <w:i/>
          <w:spacing w:val="-4"/>
        </w:rPr>
        <w:t xml:space="preserve">National </w:t>
      </w:r>
      <w:r w:rsidRPr="00570397">
        <w:rPr>
          <w:bCs/>
          <w:i/>
          <w:spacing w:val="-4"/>
        </w:rPr>
        <w:t>inventory</w:t>
      </w:r>
      <w:r w:rsidRPr="00570397">
        <w:rPr>
          <w:bCs/>
          <w:i/>
          <w:spacing w:val="-4"/>
        </w:rPr>
        <w:t xml:space="preserve"> </w:t>
      </w:r>
      <w:r w:rsidRPr="00570397">
        <w:rPr>
          <w:bCs/>
          <w:i/>
          <w:spacing w:val="-4"/>
        </w:rPr>
        <w:t>report</w:t>
      </w:r>
      <w:r w:rsidRPr="004776EF">
        <w:rPr>
          <w:bCs/>
          <w:spacing w:val="-4"/>
        </w:rPr>
        <w:t>) nodaļas angļu valodā par lauksaimniecības sektoru, balstoties uz Ministrija</w:t>
      </w:r>
      <w:r w:rsidRPr="00570397">
        <w:rPr>
          <w:bCs/>
          <w:spacing w:val="-4"/>
        </w:rPr>
        <w:t xml:space="preserve">s izstrādāto instrukciju </w:t>
      </w:r>
    </w:p>
    <w:p w:rsidR="00E6729B" w:rsidP="00E6729B" w14:paraId="65FD1A5E" w14:textId="77777777">
      <w:pPr>
        <w:suppressAutoHyphens/>
        <w:spacing w:before="120" w:after="120"/>
        <w:ind w:left="786" w:firstLine="0"/>
        <w:rPr>
          <w:bCs/>
          <w:spacing w:val="-4"/>
        </w:rPr>
      </w:pPr>
    </w:p>
    <w:p w:rsidR="00E6729B" w:rsidP="00E6729B" w14:paraId="4E715E41" w14:textId="77777777">
      <w:pPr>
        <w:suppressAutoHyphens/>
        <w:spacing w:before="120" w:after="120"/>
        <w:ind w:left="786" w:firstLine="0"/>
        <w:rPr>
          <w:bCs/>
          <w:spacing w:val="-4"/>
        </w:rPr>
      </w:pPr>
    </w:p>
    <w:p w:rsidR="004776EF" w:rsidP="00E6729B" w14:paraId="480AD434" w14:textId="39E983C8">
      <w:pPr>
        <w:suppressAutoHyphens/>
        <w:spacing w:before="120" w:after="120"/>
        <w:ind w:left="786" w:firstLine="0"/>
        <w:rPr>
          <w:bCs/>
          <w:spacing w:val="-4"/>
        </w:rPr>
      </w:pPr>
      <w:r w:rsidRPr="00570397">
        <w:rPr>
          <w:bCs/>
          <w:spacing w:val="-4"/>
        </w:rPr>
        <w:t xml:space="preserve">Latvijas SEG inventarizācijas sagatavošanai, </w:t>
      </w:r>
      <w:r w:rsidRPr="00570397" w:rsidR="00570397">
        <w:rPr>
          <w:bCs/>
          <w:spacing w:val="-4"/>
        </w:rPr>
        <w:t>t.i.,</w:t>
      </w:r>
      <w:r w:rsidRPr="00570397">
        <w:rPr>
          <w:bCs/>
          <w:spacing w:val="-4"/>
        </w:rPr>
        <w:t xml:space="preserve"> vispārējo aprakstu par sektoru, SEG emisiju laika rindu aprakstu, par visām veiktajām izmaiņām, uzlabojumiem, pielietotām metodēm, pieņēmumiem, salīdzinājumu ar pēdējo iesniegto inventarizāciju, ievērotām kvalitātes kontroles procedūrām;</w:t>
      </w:r>
    </w:p>
    <w:p w:rsidR="00B0127E" w:rsidRPr="008C1351" w:rsidP="00763597" w14:paraId="32B3555C" w14:textId="7359733D">
      <w:pPr>
        <w:numPr>
          <w:ilvl w:val="1"/>
          <w:numId w:val="3"/>
        </w:numPr>
        <w:suppressAutoHyphens/>
        <w:spacing w:before="120" w:after="120"/>
        <w:rPr>
          <w:bCs/>
          <w:spacing w:val="-4"/>
        </w:rPr>
      </w:pPr>
      <w:r w:rsidRPr="008C1351">
        <w:rPr>
          <w:bCs/>
          <w:spacing w:val="-4"/>
        </w:rPr>
        <w:t xml:space="preserve">Veikt netiešo SEG emisiju aprēķinus, izmantojot </w:t>
      </w:r>
      <w:r w:rsidR="008C1351">
        <w:rPr>
          <w:bCs/>
          <w:spacing w:val="-4"/>
        </w:rPr>
        <w:t xml:space="preserve">2006. gada Klimata pārmaiņu starpvaldību padomes un </w:t>
      </w:r>
      <w:r w:rsidRPr="008C1351">
        <w:rPr>
          <w:bCs/>
          <w:spacing w:val="-4"/>
        </w:rPr>
        <w:t>Eiropas Vides aģentūras 2013. gada Gaisa piesārņojošo emisiju inventarizāciju vadlīnijas.</w:t>
      </w:r>
    </w:p>
    <w:p w:rsidR="00C7127A" w:rsidRPr="00395DED" w:rsidP="00763597" w14:paraId="706D1104" w14:textId="6B462193">
      <w:pPr>
        <w:numPr>
          <w:ilvl w:val="0"/>
          <w:numId w:val="3"/>
        </w:numPr>
        <w:suppressAutoHyphens/>
        <w:spacing w:before="120" w:after="120"/>
        <w:rPr>
          <w:bCs/>
          <w:spacing w:val="-4"/>
        </w:rPr>
      </w:pPr>
      <w:r w:rsidRPr="00395DED">
        <w:rPr>
          <w:bCs/>
          <w:spacing w:val="-4"/>
        </w:rPr>
        <w:t xml:space="preserve">Piedalīties </w:t>
      </w:r>
      <w:r w:rsidRPr="00395DED" w:rsidR="00473810">
        <w:rPr>
          <w:bCs/>
          <w:spacing w:val="-4"/>
        </w:rPr>
        <w:t xml:space="preserve">pārbaudes procesā </w:t>
      </w:r>
      <w:r w:rsidRPr="00395DED">
        <w:rPr>
          <w:bCs/>
          <w:spacing w:val="-4"/>
        </w:rPr>
        <w:t xml:space="preserve">5. </w:t>
      </w:r>
      <w:r w:rsidR="00AC0DD2">
        <w:rPr>
          <w:bCs/>
          <w:spacing w:val="-4"/>
        </w:rPr>
        <w:t>D</w:t>
      </w:r>
      <w:r w:rsidRPr="00395DED">
        <w:rPr>
          <w:bCs/>
          <w:spacing w:val="-4"/>
        </w:rPr>
        <w:t>ivgadu pārskata</w:t>
      </w:r>
      <w:r w:rsidRPr="00395DED" w:rsidR="00473810">
        <w:rPr>
          <w:bCs/>
          <w:spacing w:val="-4"/>
        </w:rPr>
        <w:t>m</w:t>
      </w:r>
      <w:r w:rsidRPr="00395DED">
        <w:rPr>
          <w:bCs/>
          <w:spacing w:val="-4"/>
        </w:rPr>
        <w:t xml:space="preserve"> (BR5) un 8. </w:t>
      </w:r>
      <w:r w:rsidRPr="00395DED" w:rsidR="00AC0DD2">
        <w:rPr>
          <w:bCs/>
          <w:spacing w:val="-4"/>
        </w:rPr>
        <w:t>Nacionāl</w:t>
      </w:r>
      <w:r w:rsidR="00AC0DD2">
        <w:rPr>
          <w:bCs/>
          <w:spacing w:val="-4"/>
        </w:rPr>
        <w:t>ajam</w:t>
      </w:r>
      <w:r w:rsidRPr="00395DED" w:rsidR="00AC0DD2">
        <w:rPr>
          <w:bCs/>
          <w:spacing w:val="-4"/>
        </w:rPr>
        <w:t xml:space="preserve"> </w:t>
      </w:r>
      <w:r w:rsidRPr="00395DED">
        <w:rPr>
          <w:bCs/>
          <w:spacing w:val="-4"/>
        </w:rPr>
        <w:t>ziņojuma</w:t>
      </w:r>
      <w:r w:rsidRPr="00395DED" w:rsidR="00473810">
        <w:rPr>
          <w:bCs/>
          <w:spacing w:val="-4"/>
        </w:rPr>
        <w:t>m</w:t>
      </w:r>
      <w:r w:rsidRPr="00395DED">
        <w:rPr>
          <w:bCs/>
          <w:spacing w:val="-4"/>
        </w:rPr>
        <w:t xml:space="preserve"> ANO Vispārējās konvencijas par klimata pārmaiņām ietvaros</w:t>
      </w:r>
      <w:r w:rsidRPr="00395DED" w:rsidR="00D45F25">
        <w:rPr>
          <w:bCs/>
          <w:spacing w:val="-4"/>
        </w:rPr>
        <w:t xml:space="preserve"> par lauksaimniecības sektoru</w:t>
      </w:r>
      <w:r w:rsidRPr="00395DED">
        <w:rPr>
          <w:bCs/>
          <w:spacing w:val="-4"/>
        </w:rPr>
        <w:t>, tai skaitā piedalīties sanāksmēs</w:t>
      </w:r>
      <w:r w:rsidRPr="00395DED" w:rsidR="00763597">
        <w:rPr>
          <w:bCs/>
          <w:spacing w:val="-4"/>
        </w:rPr>
        <w:t>.</w:t>
      </w:r>
    </w:p>
    <w:p w:rsidR="000D3669" w:rsidRPr="00395DED" w:rsidP="00763597" w14:paraId="2A81BAD9" w14:textId="7D5DEDCA">
      <w:pPr>
        <w:numPr>
          <w:ilvl w:val="0"/>
          <w:numId w:val="3"/>
        </w:numPr>
        <w:suppressAutoHyphens/>
        <w:spacing w:before="120" w:after="120"/>
        <w:rPr>
          <w:bCs/>
          <w:spacing w:val="-4"/>
        </w:rPr>
      </w:pPr>
      <w:r w:rsidRPr="00395DED">
        <w:rPr>
          <w:bCs/>
          <w:spacing w:val="-4"/>
        </w:rPr>
        <w:t xml:space="preserve">sagatavot priekšlikumus Ministru kabineta 2022. gada 25. oktobra noteikumu Nr.  675 “Siltumnīcefekta gāzu inventarizācijas sistēmas, prognožu sistēmas un sistēmas ziņošanai par pielāgošanos klimata pārmaiņām izveidošanas un uzturēšanas kārtība”  pārskatīšanai saistībā ar </w:t>
      </w:r>
      <w:r w:rsidR="00AC0DD2">
        <w:rPr>
          <w:bCs/>
          <w:spacing w:val="-4"/>
        </w:rPr>
        <w:t xml:space="preserve">SEG </w:t>
      </w:r>
      <w:r w:rsidRPr="00395DED">
        <w:rPr>
          <w:bCs/>
          <w:spacing w:val="-4"/>
        </w:rPr>
        <w:t xml:space="preserve">emisiju aprēķinu no lauksaimniecības sektora un SEG </w:t>
      </w:r>
      <w:r w:rsidR="00CB3922">
        <w:rPr>
          <w:bCs/>
          <w:spacing w:val="-4"/>
        </w:rPr>
        <w:t xml:space="preserve">emisiju </w:t>
      </w:r>
      <w:r w:rsidRPr="00395DED">
        <w:rPr>
          <w:bCs/>
          <w:spacing w:val="-4"/>
        </w:rPr>
        <w:t xml:space="preserve">prognožu sagatavošanas, tai skaitā dalība sanāksmēs. </w:t>
      </w:r>
    </w:p>
    <w:p w:rsidR="00570397" w:rsidRPr="00D41C89" w:rsidP="00763597" w14:paraId="360C29F5" w14:textId="0013724E">
      <w:pPr>
        <w:numPr>
          <w:ilvl w:val="0"/>
          <w:numId w:val="3"/>
        </w:numPr>
        <w:suppressAutoHyphens/>
        <w:spacing w:before="120" w:after="120"/>
        <w:rPr>
          <w:bCs/>
          <w:spacing w:val="-4"/>
        </w:rPr>
      </w:pPr>
      <w:r w:rsidRPr="00570397">
        <w:rPr>
          <w:bCs/>
          <w:spacing w:val="-4"/>
        </w:rPr>
        <w:t xml:space="preserve">Veikt </w:t>
      </w:r>
      <w:r w:rsidR="00A92D9D">
        <w:rPr>
          <w:bCs/>
          <w:spacing w:val="-4"/>
        </w:rPr>
        <w:t>k</w:t>
      </w:r>
      <w:r w:rsidRPr="00570397">
        <w:rPr>
          <w:bCs/>
          <w:spacing w:val="-4"/>
        </w:rPr>
        <w:t>valitātes kontrol</w:t>
      </w:r>
      <w:r w:rsidR="00A92D9D">
        <w:rPr>
          <w:bCs/>
          <w:spacing w:val="-4"/>
        </w:rPr>
        <w:t>i</w:t>
      </w:r>
      <w:r w:rsidRPr="00570397">
        <w:rPr>
          <w:bCs/>
          <w:spacing w:val="-4"/>
        </w:rPr>
        <w:t xml:space="preserve"> </w:t>
      </w:r>
      <w:r w:rsidRPr="00051B9C">
        <w:rPr>
          <w:bCs/>
          <w:color w:val="000000" w:themeColor="text1"/>
          <w:spacing w:val="-4"/>
        </w:rPr>
        <w:t>Z</w:t>
      </w:r>
      <w:r w:rsidRPr="00051B9C" w:rsidR="00B751E1">
        <w:rPr>
          <w:bCs/>
          <w:color w:val="000000" w:themeColor="text1"/>
          <w:spacing w:val="-4"/>
        </w:rPr>
        <w:t>emes izmantošanas, zemes izmantošanas maiņas un mežsaimniecības</w:t>
      </w:r>
      <w:r w:rsidRPr="00051B9C">
        <w:rPr>
          <w:bCs/>
          <w:color w:val="000000" w:themeColor="text1"/>
          <w:spacing w:val="-4"/>
        </w:rPr>
        <w:t xml:space="preserve"> </w:t>
      </w:r>
      <w:r w:rsidR="00D41C89">
        <w:rPr>
          <w:bCs/>
          <w:spacing w:val="-4"/>
        </w:rPr>
        <w:t xml:space="preserve">sektora </w:t>
      </w:r>
      <w:r w:rsidR="00D41C89">
        <w:rPr>
          <w:bCs/>
          <w:spacing w:val="-4"/>
        </w:rPr>
        <w:t>pamatavotiem</w:t>
      </w:r>
      <w:r w:rsidR="00D41C89">
        <w:rPr>
          <w:bCs/>
          <w:spacing w:val="-4"/>
        </w:rPr>
        <w:t xml:space="preserve"> </w:t>
      </w:r>
      <w:r w:rsidR="003943AC">
        <w:rPr>
          <w:bCs/>
          <w:spacing w:val="-4"/>
        </w:rPr>
        <w:t>202</w:t>
      </w:r>
      <w:r w:rsidR="007118C9">
        <w:rPr>
          <w:bCs/>
          <w:spacing w:val="-4"/>
        </w:rPr>
        <w:t>4</w:t>
      </w:r>
      <w:r w:rsidRPr="00570397">
        <w:rPr>
          <w:bCs/>
          <w:spacing w:val="-4"/>
        </w:rPr>
        <w:t xml:space="preserve">. gada SEG </w:t>
      </w:r>
      <w:r w:rsidRPr="00570397" w:rsidR="00A92D9D">
        <w:rPr>
          <w:bCs/>
          <w:spacing w:val="-4"/>
        </w:rPr>
        <w:t>inventarizācijai</w:t>
      </w:r>
      <w:r w:rsidR="00F73822">
        <w:rPr>
          <w:spacing w:val="-4"/>
        </w:rPr>
        <w:t xml:space="preserve"> </w:t>
      </w:r>
      <w:r>
        <w:rPr>
          <w:spacing w:val="-4"/>
        </w:rPr>
        <w:t>atbilstoši kvalitātes kontroles un kvalitātes nodrošināšanas</w:t>
      </w:r>
      <w:r w:rsidRPr="004776EF">
        <w:rPr>
          <w:bCs/>
          <w:spacing w:val="-4"/>
        </w:rPr>
        <w:t xml:space="preserve"> </w:t>
      </w:r>
      <w:r>
        <w:rPr>
          <w:bCs/>
          <w:spacing w:val="-4"/>
        </w:rPr>
        <w:t>plānam.</w:t>
      </w:r>
    </w:p>
    <w:p w:rsidR="00AF45C7" w:rsidRPr="00A92D9D" w:rsidP="00763597" w14:paraId="3062D4CC" w14:textId="6FB43B76">
      <w:pPr>
        <w:pStyle w:val="PlainText"/>
        <w:numPr>
          <w:ilvl w:val="0"/>
          <w:numId w:val="3"/>
        </w:numPr>
        <w:spacing w:before="120" w:after="120"/>
        <w:jc w:val="both"/>
        <w:rPr>
          <w:rFonts w:ascii="Times New Roman" w:eastAsia="Times New Roman" w:hAnsi="Times New Roman"/>
          <w:bCs/>
          <w:spacing w:val="-4"/>
          <w:sz w:val="24"/>
        </w:rPr>
      </w:pPr>
      <w:r>
        <w:rPr>
          <w:rFonts w:ascii="Times New Roman" w:eastAsia="Times New Roman" w:hAnsi="Times New Roman"/>
          <w:bCs/>
          <w:spacing w:val="-4"/>
          <w:sz w:val="24"/>
        </w:rPr>
        <w:t>Turpināt d</w:t>
      </w:r>
      <w:r w:rsidRPr="00A92D9D">
        <w:rPr>
          <w:rFonts w:ascii="Times New Roman" w:eastAsia="Times New Roman" w:hAnsi="Times New Roman"/>
          <w:bCs/>
          <w:spacing w:val="-4"/>
          <w:sz w:val="24"/>
        </w:rPr>
        <w:t>arb</w:t>
      </w:r>
      <w:r>
        <w:rPr>
          <w:rFonts w:ascii="Times New Roman" w:eastAsia="Times New Roman" w:hAnsi="Times New Roman"/>
          <w:bCs/>
          <w:spacing w:val="-4"/>
          <w:sz w:val="24"/>
        </w:rPr>
        <w:t>u</w:t>
      </w:r>
      <w:r w:rsidRPr="00A92D9D">
        <w:rPr>
          <w:rFonts w:ascii="Times New Roman" w:eastAsia="Times New Roman" w:hAnsi="Times New Roman"/>
          <w:bCs/>
          <w:spacing w:val="-4"/>
          <w:sz w:val="24"/>
        </w:rPr>
        <w:t xml:space="preserve"> pie </w:t>
      </w:r>
      <w:r w:rsidRPr="00A92D9D" w:rsidR="003943AC">
        <w:rPr>
          <w:rFonts w:ascii="Times New Roman" w:eastAsia="Times New Roman" w:hAnsi="Times New Roman"/>
          <w:bCs/>
          <w:spacing w:val="-4"/>
          <w:sz w:val="24"/>
        </w:rPr>
        <w:t>202</w:t>
      </w:r>
      <w:r w:rsidR="00D62108">
        <w:rPr>
          <w:rFonts w:ascii="Times New Roman" w:eastAsia="Times New Roman" w:hAnsi="Times New Roman"/>
          <w:bCs/>
          <w:spacing w:val="-4"/>
          <w:sz w:val="24"/>
        </w:rPr>
        <w:t>3</w:t>
      </w:r>
      <w:r w:rsidRPr="00A92D9D">
        <w:rPr>
          <w:rFonts w:ascii="Times New Roman" w:eastAsia="Times New Roman" w:hAnsi="Times New Roman"/>
          <w:bCs/>
          <w:spacing w:val="-4"/>
          <w:sz w:val="24"/>
        </w:rPr>
        <w:t xml:space="preserve">. gada divgadu Ziņojuma par politiku, pasākumiem un SEG prognozēm </w:t>
      </w:r>
      <w:r w:rsidR="00BC7014">
        <w:rPr>
          <w:rFonts w:ascii="Times New Roman" w:eastAsia="Times New Roman" w:hAnsi="Times New Roman"/>
          <w:bCs/>
          <w:spacing w:val="-4"/>
          <w:sz w:val="24"/>
        </w:rPr>
        <w:t xml:space="preserve">Eiropas Komisijai </w:t>
      </w:r>
      <w:r w:rsidRPr="00A92D9D">
        <w:rPr>
          <w:rFonts w:ascii="Times New Roman" w:eastAsia="Times New Roman" w:hAnsi="Times New Roman"/>
          <w:bCs/>
          <w:spacing w:val="-4"/>
          <w:sz w:val="24"/>
        </w:rPr>
        <w:t xml:space="preserve">par lauksaimniecības sektoru (dalība rīkotajās sanāksmēs nacionālā un starptautiskā līmenī, ziņojuma projekta versijas par lauksaimniecības sadaļu </w:t>
      </w:r>
      <w:r w:rsidR="001554BE">
        <w:rPr>
          <w:rFonts w:ascii="Times New Roman" w:eastAsia="Times New Roman" w:hAnsi="Times New Roman"/>
          <w:bCs/>
          <w:spacing w:val="-4"/>
          <w:sz w:val="24"/>
        </w:rPr>
        <w:t xml:space="preserve"> </w:t>
      </w:r>
      <w:r w:rsidR="0050650D">
        <w:rPr>
          <w:rFonts w:ascii="Times New Roman" w:eastAsia="Times New Roman" w:hAnsi="Times New Roman"/>
          <w:bCs/>
          <w:spacing w:val="-4"/>
          <w:sz w:val="24"/>
        </w:rPr>
        <w:t>sagatavošana</w:t>
      </w:r>
      <w:r w:rsidRPr="00A92D9D">
        <w:rPr>
          <w:rFonts w:ascii="Times New Roman" w:eastAsia="Times New Roman" w:hAnsi="Times New Roman"/>
          <w:bCs/>
          <w:spacing w:val="-4"/>
          <w:sz w:val="24"/>
        </w:rPr>
        <w:t xml:space="preserve">, u.c.). </w:t>
      </w:r>
    </w:p>
    <w:p w:rsidR="00D95636" w:rsidRPr="00D95636" w:rsidP="00763597" w14:paraId="583B40F9" w14:textId="0674E620">
      <w:pPr>
        <w:pStyle w:val="ListParagraph"/>
        <w:numPr>
          <w:ilvl w:val="0"/>
          <w:numId w:val="3"/>
        </w:numPr>
        <w:spacing w:before="120" w:after="120"/>
        <w:rPr>
          <w:rFonts w:cs="Calibri"/>
          <w:bCs/>
          <w:spacing w:val="-4"/>
          <w:kern w:val="0"/>
          <w:szCs w:val="22"/>
          <w:lang w:eastAsia="en-US"/>
        </w:rPr>
      </w:pPr>
      <w:r w:rsidRPr="00D95636">
        <w:rPr>
          <w:rFonts w:cs="Calibri"/>
          <w:bCs/>
          <w:spacing w:val="-4"/>
          <w:kern w:val="0"/>
          <w:szCs w:val="22"/>
          <w:lang w:eastAsia="en-US"/>
        </w:rPr>
        <w:t>Da</w:t>
      </w:r>
      <w:r w:rsidR="00F70D5C">
        <w:rPr>
          <w:rFonts w:cs="Calibri"/>
          <w:bCs/>
          <w:spacing w:val="-4"/>
          <w:kern w:val="0"/>
          <w:szCs w:val="22"/>
          <w:lang w:eastAsia="en-US"/>
        </w:rPr>
        <w:t>rbs</w:t>
      </w:r>
      <w:r w:rsidRPr="00D95636">
        <w:rPr>
          <w:rFonts w:cs="Calibri"/>
          <w:bCs/>
          <w:spacing w:val="-4"/>
          <w:kern w:val="0"/>
          <w:szCs w:val="22"/>
          <w:lang w:eastAsia="en-US"/>
        </w:rPr>
        <w:t xml:space="preserve"> </w:t>
      </w:r>
      <w:r w:rsidR="00F70D5C">
        <w:rPr>
          <w:rFonts w:cs="Calibri"/>
          <w:bCs/>
          <w:spacing w:val="-4"/>
          <w:kern w:val="0"/>
          <w:szCs w:val="22"/>
          <w:lang w:eastAsia="en-US"/>
        </w:rPr>
        <w:t>pie Nacionālā enerģētikas un klimata plāna</w:t>
      </w:r>
      <w:r w:rsidR="00ED04C1">
        <w:rPr>
          <w:rFonts w:cs="Calibri"/>
          <w:bCs/>
          <w:spacing w:val="-4"/>
          <w:kern w:val="0"/>
          <w:szCs w:val="22"/>
          <w:lang w:eastAsia="en-US"/>
        </w:rPr>
        <w:t xml:space="preserve"> atjaunināšanas un</w:t>
      </w:r>
      <w:r w:rsidR="00F70D5C">
        <w:rPr>
          <w:rFonts w:cs="Calibri"/>
          <w:bCs/>
          <w:spacing w:val="-4"/>
          <w:kern w:val="0"/>
          <w:szCs w:val="22"/>
          <w:lang w:eastAsia="en-US"/>
        </w:rPr>
        <w:t xml:space="preserve"> progresa ziņojuma sagatavošanas</w:t>
      </w:r>
      <w:r w:rsidRPr="00D95636">
        <w:rPr>
          <w:rFonts w:cs="Calibri"/>
          <w:bCs/>
          <w:spacing w:val="-4"/>
          <w:kern w:val="0"/>
          <w:szCs w:val="22"/>
          <w:lang w:eastAsia="en-US"/>
        </w:rPr>
        <w:t xml:space="preserve">, kas saistīts ar </w:t>
      </w:r>
      <w:r w:rsidRPr="00D95636" w:rsidR="000555AC">
        <w:rPr>
          <w:rFonts w:cs="Calibri"/>
          <w:bCs/>
          <w:spacing w:val="-4"/>
          <w:kern w:val="0"/>
          <w:szCs w:val="22"/>
          <w:lang w:eastAsia="en-US"/>
        </w:rPr>
        <w:t>lauksaimniecības</w:t>
      </w:r>
      <w:r w:rsidRPr="00D95636">
        <w:rPr>
          <w:rFonts w:cs="Calibri"/>
          <w:bCs/>
          <w:spacing w:val="-4"/>
          <w:kern w:val="0"/>
          <w:szCs w:val="22"/>
          <w:lang w:eastAsia="en-US"/>
        </w:rPr>
        <w:t xml:space="preserve"> sektor</w:t>
      </w:r>
      <w:r w:rsidR="00ED04C1">
        <w:rPr>
          <w:rFonts w:cs="Calibri"/>
          <w:bCs/>
          <w:spacing w:val="-4"/>
          <w:kern w:val="0"/>
          <w:szCs w:val="22"/>
          <w:lang w:eastAsia="en-US"/>
        </w:rPr>
        <w:t>a SEG emisijām</w:t>
      </w:r>
      <w:r w:rsidRPr="00D95636">
        <w:rPr>
          <w:rFonts w:cs="Calibri"/>
          <w:bCs/>
          <w:spacing w:val="-4"/>
          <w:kern w:val="0"/>
          <w:szCs w:val="22"/>
          <w:lang w:eastAsia="en-US"/>
        </w:rPr>
        <w:t xml:space="preserve"> </w:t>
      </w:r>
      <w:r w:rsidR="00835410">
        <w:t>(</w:t>
      </w:r>
      <w:r w:rsidR="000979A2">
        <w:t>veikt modelēšanu</w:t>
      </w:r>
      <w:r w:rsidR="002A2E0F">
        <w:t xml:space="preserve"> mērķa scenārijam </w:t>
      </w:r>
      <w:r w:rsidR="00BD0F0A">
        <w:t>lauksaimniecības sektoram ne-ETS mērķa sasniegšanai</w:t>
      </w:r>
      <w:r w:rsidR="0058278B">
        <w:t>, ņemot vērā nozaru ministriju sagatavotās politikas un pasākumus</w:t>
      </w:r>
      <w:r w:rsidR="00530DE7">
        <w:t xml:space="preserve">, sniegt ieteikumus pasākumiem un to īstenošanai, ņemot vērā ieguldījumu SEG </w:t>
      </w:r>
      <w:r w:rsidR="00E121C8">
        <w:t xml:space="preserve">emisiju </w:t>
      </w:r>
      <w:r w:rsidR="00530DE7">
        <w:t>samazināšanai</w:t>
      </w:r>
      <w:r w:rsidR="00A554C5">
        <w:t>, veikt kvantitatīvo novērtējumu</w:t>
      </w:r>
      <w:r w:rsidR="00A575E6">
        <w:t xml:space="preserve"> politiku un pasākumu īstenošanai,</w:t>
      </w:r>
      <w:r w:rsidR="00A554C5">
        <w:t xml:space="preserve"> </w:t>
      </w:r>
      <w:r w:rsidRPr="009C4513" w:rsidR="009C4513">
        <w:t>dalība rīkotajās sanāksmēs</w:t>
      </w:r>
      <w:r w:rsidR="009C4513">
        <w:t>,</w:t>
      </w:r>
      <w:r w:rsidRPr="009C4513" w:rsidR="009C4513">
        <w:t xml:space="preserve"> </w:t>
      </w:r>
      <w:r w:rsidR="00835410">
        <w:t xml:space="preserve">atbilžu sagatavošana uz </w:t>
      </w:r>
      <w:r w:rsidRPr="00D95636">
        <w:rPr>
          <w:rFonts w:cs="Calibri"/>
          <w:bCs/>
          <w:spacing w:val="-4"/>
          <w:kern w:val="0"/>
          <w:szCs w:val="22"/>
          <w:lang w:eastAsia="en-US"/>
        </w:rPr>
        <w:t xml:space="preserve">uzdotajiem jautājumiem  pēc </w:t>
      </w:r>
      <w:r w:rsidR="006E7EF4">
        <w:rPr>
          <w:rFonts w:cs="Calibri"/>
          <w:bCs/>
          <w:spacing w:val="-4"/>
          <w:kern w:val="0"/>
          <w:szCs w:val="22"/>
          <w:lang w:eastAsia="en-US"/>
        </w:rPr>
        <w:t>Ministrijas uzaicinājuma</w:t>
      </w:r>
      <w:r w:rsidRPr="00D95636">
        <w:rPr>
          <w:rFonts w:cs="Calibri"/>
          <w:bCs/>
          <w:spacing w:val="-4"/>
          <w:kern w:val="0"/>
          <w:szCs w:val="22"/>
          <w:lang w:eastAsia="en-US"/>
        </w:rPr>
        <w:t xml:space="preserve">). </w:t>
      </w:r>
    </w:p>
    <w:p w:rsidR="00D41C89" w:rsidRPr="00E45191" w:rsidP="00763597" w14:paraId="1C170A41" w14:textId="067FEE07">
      <w:pPr>
        <w:pStyle w:val="ListParagraph"/>
        <w:numPr>
          <w:ilvl w:val="0"/>
          <w:numId w:val="3"/>
        </w:numPr>
        <w:spacing w:before="120" w:after="120"/>
        <w:rPr>
          <w:rFonts w:cs="Calibri"/>
          <w:bCs/>
          <w:spacing w:val="-4"/>
          <w:kern w:val="0"/>
          <w:szCs w:val="22"/>
          <w:lang w:eastAsia="en-US"/>
        </w:rPr>
      </w:pPr>
      <w:r w:rsidRPr="00E45191">
        <w:rPr>
          <w:rFonts w:cs="Calibri"/>
          <w:bCs/>
          <w:spacing w:val="-4"/>
          <w:kern w:val="0"/>
          <w:szCs w:val="22"/>
          <w:lang w:eastAsia="en-US"/>
        </w:rPr>
        <w:t xml:space="preserve">Pēc Ministrijas pieprasījuma piedalīties Latvijā organizētajos pasākumos (tai skaitā, ikgadējā sanāksmē par SEG inventarizāciju, </w:t>
      </w:r>
      <w:r w:rsidRPr="00E45191" w:rsidR="003943AC">
        <w:rPr>
          <w:rFonts w:cs="Calibri"/>
          <w:bCs/>
          <w:spacing w:val="-4"/>
          <w:kern w:val="0"/>
          <w:szCs w:val="22"/>
          <w:lang w:eastAsia="en-US"/>
        </w:rPr>
        <w:t>202</w:t>
      </w:r>
      <w:r w:rsidR="0034762F">
        <w:rPr>
          <w:rFonts w:cs="Calibri"/>
          <w:bCs/>
          <w:spacing w:val="-4"/>
          <w:kern w:val="0"/>
          <w:szCs w:val="22"/>
          <w:lang w:eastAsia="en-US"/>
        </w:rPr>
        <w:t>3</w:t>
      </w:r>
      <w:r w:rsidRPr="00E45191">
        <w:rPr>
          <w:rFonts w:cs="Calibri"/>
          <w:bCs/>
          <w:spacing w:val="-4"/>
          <w:kern w:val="0"/>
          <w:szCs w:val="22"/>
          <w:lang w:eastAsia="en-US"/>
        </w:rPr>
        <w:t xml:space="preserve">. gada SEG inventarizācijas starptautiskā pārbaudē par lauksaimniecības sektoru Konvencijas ietvaros un nepieciešamības gadījumā arī starptautiskajos pasākumos, kuros tiek apspriesti būtiski jautājumi saistībā ar </w:t>
      </w:r>
      <w:r w:rsidR="003E5744">
        <w:rPr>
          <w:rFonts w:cs="Calibri"/>
          <w:bCs/>
          <w:spacing w:val="-4"/>
          <w:kern w:val="0"/>
          <w:szCs w:val="22"/>
          <w:lang w:eastAsia="en-US"/>
        </w:rPr>
        <w:t xml:space="preserve">SEG </w:t>
      </w:r>
      <w:r w:rsidRPr="00E45191">
        <w:rPr>
          <w:rFonts w:cs="Calibri"/>
          <w:bCs/>
          <w:spacing w:val="-4"/>
          <w:kern w:val="0"/>
          <w:szCs w:val="22"/>
          <w:lang w:eastAsia="en-US"/>
        </w:rPr>
        <w:t>emisijām no lauksaimniecības nozares.</w:t>
      </w:r>
    </w:p>
    <w:p w:rsidR="00D41C89" w:rsidRPr="00E45191" w:rsidP="00763597" w14:paraId="7B829D2D" w14:textId="45D1563E">
      <w:pPr>
        <w:numPr>
          <w:ilvl w:val="0"/>
          <w:numId w:val="3"/>
        </w:numPr>
        <w:suppressAutoHyphens/>
        <w:spacing w:before="120" w:after="120"/>
        <w:rPr>
          <w:bCs/>
          <w:spacing w:val="-4"/>
        </w:rPr>
      </w:pPr>
      <w:r w:rsidRPr="00E45191">
        <w:t xml:space="preserve">Pēc Ministrijas pieprasījuma sniegt informāciju par SEG </w:t>
      </w:r>
      <w:r w:rsidR="00E121C8">
        <w:t xml:space="preserve">emisiju </w:t>
      </w:r>
      <w:r w:rsidRPr="00E45191">
        <w:t>aprēķinu gaitu, tai skaitā par paredzamajām izmaiņām un iespējamajām problēmām, kā arī piedalīties šā Līguma uzraudzības sanāksmēs, prezentējot īstenotos šā Līguma uzdevumus.</w:t>
      </w:r>
    </w:p>
    <w:p w:rsidR="00B1592C" w:rsidP="00763597" w14:paraId="3414F1D3" w14:textId="77777777">
      <w:pPr>
        <w:numPr>
          <w:ilvl w:val="0"/>
          <w:numId w:val="3"/>
        </w:numPr>
        <w:suppressAutoHyphens/>
        <w:spacing w:before="120" w:after="120"/>
        <w:rPr>
          <w:bCs/>
          <w:spacing w:val="-4"/>
        </w:rPr>
      </w:pPr>
      <w:r w:rsidRPr="00E45191">
        <w:rPr>
          <w:bCs/>
          <w:spacing w:val="-4"/>
        </w:rPr>
        <w:t xml:space="preserve">Sagatavot kopsavilkuma atskaiti par </w:t>
      </w:r>
      <w:r w:rsidR="003E5744">
        <w:rPr>
          <w:bCs/>
          <w:spacing w:val="-4"/>
        </w:rPr>
        <w:t xml:space="preserve">šī Līguma pielikuma </w:t>
      </w:r>
      <w:r w:rsidRPr="00E45191" w:rsidR="008E2A43">
        <w:rPr>
          <w:bCs/>
          <w:spacing w:val="-4"/>
        </w:rPr>
        <w:t>1.-1</w:t>
      </w:r>
      <w:r w:rsidR="003C6889">
        <w:rPr>
          <w:bCs/>
          <w:spacing w:val="-4"/>
        </w:rPr>
        <w:t>1</w:t>
      </w:r>
      <w:r w:rsidRPr="00E45191" w:rsidR="008E2A43">
        <w:rPr>
          <w:bCs/>
          <w:spacing w:val="-4"/>
        </w:rPr>
        <w:t>.</w:t>
      </w:r>
      <w:r w:rsidRPr="00E45191">
        <w:rPr>
          <w:bCs/>
          <w:spacing w:val="-4"/>
        </w:rPr>
        <w:t xml:space="preserve"> uzdevumu izpildi latviešu valodā, pievienojot visus izmantotos un sagatavotos materiālus (tai skaitā</w:t>
      </w:r>
      <w:r w:rsidRPr="00E45191" w:rsidR="002433F8">
        <w:rPr>
          <w:bCs/>
          <w:spacing w:val="-4"/>
        </w:rPr>
        <w:t xml:space="preserve"> emisiju</w:t>
      </w:r>
      <w:r w:rsidRPr="00E45191">
        <w:rPr>
          <w:bCs/>
          <w:spacing w:val="-4"/>
        </w:rPr>
        <w:t xml:space="preserve"> </w:t>
      </w:r>
      <w:r w:rsidRPr="00E45191" w:rsidR="002433F8">
        <w:rPr>
          <w:bCs/>
          <w:spacing w:val="-4"/>
        </w:rPr>
        <w:t xml:space="preserve">aprēķinu </w:t>
      </w:r>
    </w:p>
    <w:p w:rsidR="00B1592C" w:rsidP="00B1592C" w14:paraId="3CEE6A86" w14:textId="77777777">
      <w:pPr>
        <w:suppressAutoHyphens/>
        <w:spacing w:before="120" w:after="120"/>
        <w:ind w:left="644" w:firstLine="0"/>
        <w:rPr>
          <w:bCs/>
          <w:spacing w:val="-4"/>
        </w:rPr>
      </w:pPr>
    </w:p>
    <w:p w:rsidR="00B1592C" w:rsidP="00B1592C" w14:paraId="4B150D88" w14:textId="77777777">
      <w:pPr>
        <w:suppressAutoHyphens/>
        <w:spacing w:before="120" w:after="120"/>
        <w:ind w:left="644" w:firstLine="0"/>
        <w:rPr>
          <w:bCs/>
          <w:spacing w:val="-4"/>
        </w:rPr>
      </w:pPr>
    </w:p>
    <w:p w:rsidR="009426EC" w:rsidP="00B1592C" w14:paraId="673625D1" w14:textId="217971F2">
      <w:pPr>
        <w:suppressAutoHyphens/>
        <w:spacing w:before="120" w:after="120"/>
        <w:ind w:left="644" w:firstLine="0"/>
        <w:rPr>
          <w:bCs/>
          <w:spacing w:val="-4"/>
        </w:rPr>
      </w:pPr>
      <w:r w:rsidRPr="00E45191">
        <w:rPr>
          <w:bCs/>
          <w:spacing w:val="-4"/>
        </w:rPr>
        <w:t>Excel failus</w:t>
      </w:r>
      <w:r w:rsidRPr="00E45191" w:rsidR="002433F8">
        <w:rPr>
          <w:bCs/>
          <w:spacing w:val="-4"/>
        </w:rPr>
        <w:t>, un citus failus</w:t>
      </w:r>
      <w:r w:rsidRPr="00E45191">
        <w:rPr>
          <w:bCs/>
          <w:spacing w:val="-4"/>
        </w:rPr>
        <w:t xml:space="preserve"> ar </w:t>
      </w:r>
      <w:r w:rsidRPr="00E45191" w:rsidR="002433F8">
        <w:rPr>
          <w:bCs/>
          <w:spacing w:val="-4"/>
        </w:rPr>
        <w:t xml:space="preserve">izmantotiem </w:t>
      </w:r>
      <w:r w:rsidRPr="00E45191">
        <w:rPr>
          <w:bCs/>
          <w:spacing w:val="-4"/>
        </w:rPr>
        <w:t>datiem) par SEG inventarizāciju, ziņojuma par politiku, pasākumiem un SEG prognozēm lauksaimniecības sektoram.</w:t>
      </w:r>
    </w:p>
    <w:p w:rsidR="005274DD" w:rsidRPr="005274DD" w:rsidP="004365FF" w14:paraId="546436BE" w14:textId="77777777">
      <w:pPr>
        <w:numPr>
          <w:ilvl w:val="0"/>
          <w:numId w:val="3"/>
        </w:numPr>
        <w:suppressAutoHyphens/>
        <w:ind w:left="646"/>
        <w:rPr>
          <w:bCs/>
          <w:spacing w:val="-4"/>
        </w:rPr>
      </w:pPr>
      <w:r w:rsidRPr="00C35BC5">
        <w:rPr>
          <w:bCs/>
          <w:spacing w:val="-4"/>
        </w:rPr>
        <w:t xml:space="preserve">Saskaņā </w:t>
      </w:r>
      <w:r w:rsidRPr="00C35BC5" w:rsidR="00A74D11">
        <w:rPr>
          <w:bCs/>
          <w:spacing w:val="-4"/>
        </w:rPr>
        <w:t xml:space="preserve">ar </w:t>
      </w:r>
      <w:r w:rsidRPr="00C35BC5" w:rsidR="00965F36">
        <w:rPr>
          <w:szCs w:val="24"/>
        </w:rPr>
        <w:t>Norvēģijas finanšu instrumenta 2014.–2021.gada perioda programmas “Klimata pārmaiņu mazināšana, pielāgošanās tām un vide” 2020.gada 4.novembr</w:t>
      </w:r>
      <w:r w:rsidRPr="00C35BC5" w:rsidR="00A74D11">
        <w:rPr>
          <w:szCs w:val="24"/>
        </w:rPr>
        <w:t xml:space="preserve">ī </w:t>
      </w:r>
      <w:r w:rsidRPr="00C35BC5" w:rsidR="00965F36">
        <w:rPr>
          <w:szCs w:val="24"/>
        </w:rPr>
        <w:t xml:space="preserve"> </w:t>
      </w:r>
      <w:r w:rsidRPr="00C35BC5" w:rsidR="00D92854">
        <w:rPr>
          <w:szCs w:val="24"/>
        </w:rPr>
        <w:t xml:space="preserve">noslēgto </w:t>
      </w:r>
      <w:r w:rsidRPr="00C35BC5" w:rsidR="00965F36">
        <w:rPr>
          <w:szCs w:val="24"/>
        </w:rPr>
        <w:t xml:space="preserve">projekta </w:t>
      </w:r>
    </w:p>
    <w:p w:rsidR="00556915" w:rsidRPr="00C35BC5" w:rsidP="004365FF" w14:paraId="6E712DE6" w14:textId="5F2EB95D">
      <w:pPr>
        <w:suppressAutoHyphens/>
        <w:ind w:left="646" w:firstLine="0"/>
        <w:rPr>
          <w:bCs/>
          <w:spacing w:val="-4"/>
        </w:rPr>
      </w:pPr>
      <w:r w:rsidRPr="00C35BC5">
        <w:rPr>
          <w:szCs w:val="24"/>
        </w:rPr>
        <w:t>līgumu Nr. NFI/INP/01 “Par iepriekš noteiktā projekta “Klimata pārmaiņu politikas integrācija nozaru un reģionālajā politikā” īstenošanu”</w:t>
      </w:r>
      <w:r w:rsidRPr="00C35BC5" w:rsidR="00760A13">
        <w:rPr>
          <w:szCs w:val="24"/>
        </w:rPr>
        <w:t>,</w:t>
      </w:r>
      <w:r w:rsidRPr="00C35BC5" w:rsidR="0013301B">
        <w:rPr>
          <w:szCs w:val="24"/>
        </w:rPr>
        <w:t xml:space="preserve"> </w:t>
      </w:r>
      <w:r w:rsidR="00AE04F0">
        <w:rPr>
          <w:szCs w:val="24"/>
        </w:rPr>
        <w:t>turpināt</w:t>
      </w:r>
      <w:r w:rsidRPr="00C35BC5" w:rsidR="00AE04F0">
        <w:rPr>
          <w:szCs w:val="24"/>
        </w:rPr>
        <w:t xml:space="preserve"> </w:t>
      </w:r>
      <w:r w:rsidRPr="00C35BC5" w:rsidR="00760A13">
        <w:rPr>
          <w:szCs w:val="24"/>
        </w:rPr>
        <w:t>darbu pie</w:t>
      </w:r>
      <w:r w:rsidRPr="00C35BC5" w:rsidR="00506564">
        <w:rPr>
          <w:szCs w:val="24"/>
        </w:rPr>
        <w:t xml:space="preserve"> projekta Nr. LV-CLIMATE-0001</w:t>
      </w:r>
      <w:r w:rsidRPr="00C35BC5" w:rsidR="005A389F">
        <w:rPr>
          <w:szCs w:val="24"/>
        </w:rPr>
        <w:t xml:space="preserve"> “Klimata pārmaiņu politikas integrācija nozaru un reģionālajā politikā”</w:t>
      </w:r>
      <w:r w:rsidRPr="00C35BC5" w:rsidR="009C2881">
        <w:rPr>
          <w:szCs w:val="24"/>
        </w:rPr>
        <w:t xml:space="preserve"> (turpmāk</w:t>
      </w:r>
      <w:r w:rsidR="006E05F7">
        <w:rPr>
          <w:szCs w:val="24"/>
        </w:rPr>
        <w:t xml:space="preserve"> –</w:t>
      </w:r>
      <w:r w:rsidRPr="00C35BC5" w:rsidR="009C2881">
        <w:rPr>
          <w:szCs w:val="24"/>
        </w:rPr>
        <w:t xml:space="preserve"> NFI INP)</w:t>
      </w:r>
      <w:r w:rsidRPr="00C35BC5" w:rsidR="00EC2857">
        <w:rPr>
          <w:szCs w:val="24"/>
        </w:rPr>
        <w:t xml:space="preserve"> </w:t>
      </w:r>
      <w:r w:rsidRPr="00C35BC5" w:rsidR="00EC2857">
        <w:rPr>
          <w:bCs/>
          <w:spacing w:val="-4"/>
        </w:rPr>
        <w:t>1.1. iznākuma 5.1. aktivitātes “SEG emisiju aprēķina uzlabošana lauksaimniecības sektoram, balstoties uz 2019. gada KPSP vadlīniju papildinājumu 2006. gada KPSP vadlīnijām”</w:t>
      </w:r>
      <w:r w:rsidRPr="00C35BC5" w:rsidR="005F5934">
        <w:rPr>
          <w:bCs/>
          <w:spacing w:val="-4"/>
        </w:rPr>
        <w:t xml:space="preserve">, </w:t>
      </w:r>
      <w:r w:rsidR="003E4322">
        <w:rPr>
          <w:bCs/>
          <w:spacing w:val="-4"/>
        </w:rPr>
        <w:t>t.sk.</w:t>
      </w:r>
      <w:r w:rsidRPr="00C35BC5" w:rsidR="00EC2857">
        <w:rPr>
          <w:bCs/>
          <w:spacing w:val="-4"/>
        </w:rPr>
        <w:t xml:space="preserve"> </w:t>
      </w:r>
      <w:r w:rsidRPr="00C35BC5" w:rsidR="0058344E">
        <w:rPr>
          <w:bCs/>
          <w:spacing w:val="-4"/>
        </w:rPr>
        <w:t xml:space="preserve"> </w:t>
      </w:r>
      <w:r w:rsidRPr="00C35BC5" w:rsidR="0058344E">
        <w:rPr>
          <w:bCs/>
          <w:spacing w:val="-4"/>
        </w:rPr>
        <w:t>apakšaktivitāšu</w:t>
      </w:r>
      <w:r w:rsidRPr="00C35BC5" w:rsidR="0058344E">
        <w:rPr>
          <w:bCs/>
          <w:spacing w:val="-4"/>
        </w:rPr>
        <w:t xml:space="preserve"> </w:t>
      </w:r>
      <w:r w:rsidRPr="00C35BC5" w:rsidR="00326F8E">
        <w:rPr>
          <w:bCs/>
          <w:spacing w:val="-4"/>
        </w:rPr>
        <w:t>5.</w:t>
      </w:r>
      <w:r w:rsidRPr="00C35BC5" w:rsidR="00326F8E">
        <w:rPr>
          <w:bCs/>
          <w:spacing w:val="-4"/>
          <w:szCs w:val="24"/>
        </w:rPr>
        <w:t xml:space="preserve">1.1. </w:t>
      </w:r>
      <w:r w:rsidRPr="00C35BC5" w:rsidR="002D1958">
        <w:rPr>
          <w:bCs/>
          <w:spacing w:val="-4"/>
          <w:szCs w:val="24"/>
        </w:rPr>
        <w:t>“</w:t>
      </w:r>
      <w:r w:rsidRPr="00C35BC5" w:rsidR="007106F6">
        <w:rPr>
          <w:bCs/>
          <w:spacing w:val="-4"/>
          <w:szCs w:val="24"/>
        </w:rPr>
        <w:t>E</w:t>
      </w:r>
      <w:r w:rsidRPr="00C35BC5">
        <w:rPr>
          <w:bCs/>
          <w:spacing w:val="-4"/>
          <w:szCs w:val="24"/>
        </w:rPr>
        <w:t>kspertu darb</w:t>
      </w:r>
      <w:r w:rsidRPr="00C35BC5" w:rsidR="007106F6">
        <w:rPr>
          <w:bCs/>
          <w:spacing w:val="-4"/>
          <w:szCs w:val="24"/>
        </w:rPr>
        <w:t>s</w:t>
      </w:r>
      <w:r w:rsidRPr="00C35BC5">
        <w:rPr>
          <w:bCs/>
          <w:spacing w:val="-4"/>
          <w:szCs w:val="24"/>
        </w:rPr>
        <w:t xml:space="preserve"> pie pētījumu veikšanas</w:t>
      </w:r>
      <w:r w:rsidRPr="00C35BC5" w:rsidR="002D1958">
        <w:rPr>
          <w:bCs/>
          <w:spacing w:val="-4"/>
          <w:szCs w:val="24"/>
        </w:rPr>
        <w:t xml:space="preserve">” </w:t>
      </w:r>
      <w:r w:rsidR="00AE04F0">
        <w:rPr>
          <w:bCs/>
          <w:spacing w:val="-4"/>
          <w:szCs w:val="24"/>
        </w:rPr>
        <w:t>un</w:t>
      </w:r>
      <w:r w:rsidRPr="00C35BC5" w:rsidR="008E5837">
        <w:rPr>
          <w:bCs/>
          <w:spacing w:val="-4"/>
          <w:szCs w:val="24"/>
        </w:rPr>
        <w:t xml:space="preserve"> </w:t>
      </w:r>
      <w:r w:rsidRPr="006E05F7" w:rsidR="006E05F7">
        <w:rPr>
          <w:bCs/>
          <w:spacing w:val="-4"/>
          <w:szCs w:val="24"/>
        </w:rPr>
        <w:t>1.4. </w:t>
      </w:r>
      <w:r w:rsidR="006E05F7">
        <w:rPr>
          <w:bCs/>
          <w:spacing w:val="-4"/>
          <w:szCs w:val="24"/>
        </w:rPr>
        <w:t>“</w:t>
      </w:r>
      <w:r w:rsidRPr="006E05F7" w:rsidR="006E05F7">
        <w:rPr>
          <w:bCs/>
          <w:spacing w:val="-4"/>
          <w:szCs w:val="24"/>
        </w:rPr>
        <w:t>Publicitāte (prezentācija par pētījumiem 1 konferencē un publicēšana 2 zinātniskajos izdevumos)</w:t>
      </w:r>
      <w:r w:rsidR="006E05F7">
        <w:rPr>
          <w:bCs/>
          <w:spacing w:val="-4"/>
          <w:szCs w:val="24"/>
        </w:rPr>
        <w:t xml:space="preserve">” </w:t>
      </w:r>
      <w:r w:rsidRPr="00C35BC5" w:rsidR="008E5837">
        <w:rPr>
          <w:rFonts w:cs="Times New Roman"/>
          <w:color w:val="000000"/>
          <w:szCs w:val="24"/>
          <w:lang w:eastAsia="lv-LV"/>
        </w:rPr>
        <w:t>ieviešanas</w:t>
      </w:r>
      <w:r w:rsidRPr="00C35BC5" w:rsidR="00200174">
        <w:rPr>
          <w:rFonts w:cs="Times New Roman"/>
          <w:color w:val="000000"/>
          <w:szCs w:val="24"/>
          <w:lang w:eastAsia="lv-LV"/>
        </w:rPr>
        <w:t>,</w:t>
      </w:r>
      <w:r w:rsidRPr="00C35BC5" w:rsidR="00A60662">
        <w:rPr>
          <w:rFonts w:cs="Times New Roman"/>
          <w:color w:val="000000"/>
          <w:szCs w:val="24"/>
          <w:lang w:eastAsia="lv-LV"/>
        </w:rPr>
        <w:t xml:space="preserve"> atbilstoši Līguma 7. pielikum</w:t>
      </w:r>
      <w:r w:rsidRPr="00C35BC5" w:rsidR="00A16B09">
        <w:rPr>
          <w:rFonts w:cs="Times New Roman"/>
          <w:color w:val="000000"/>
          <w:szCs w:val="24"/>
          <w:lang w:eastAsia="lv-LV"/>
        </w:rPr>
        <w:t>ā</w:t>
      </w:r>
      <w:r w:rsidRPr="00C35BC5" w:rsidR="00200174">
        <w:rPr>
          <w:rFonts w:cs="Times New Roman"/>
          <w:color w:val="000000"/>
          <w:szCs w:val="24"/>
          <w:lang w:eastAsia="lv-LV"/>
        </w:rPr>
        <w:t xml:space="preserve"> ietvertajam aprakstam.</w:t>
      </w:r>
    </w:p>
    <w:p w:rsidR="00AE04F0" w:rsidP="00763597" w14:paraId="600AA3C6" w14:textId="77777777">
      <w:pPr>
        <w:numPr>
          <w:ilvl w:val="0"/>
          <w:numId w:val="3"/>
        </w:numPr>
        <w:suppressAutoHyphens/>
        <w:spacing w:before="120" w:after="120"/>
        <w:rPr>
          <w:bCs/>
          <w:spacing w:val="-4"/>
        </w:rPr>
      </w:pPr>
      <w:r w:rsidRPr="00E45191">
        <w:rPr>
          <w:bCs/>
          <w:spacing w:val="-4"/>
        </w:rPr>
        <w:t>Sagatavot Līgumā</w:t>
      </w:r>
      <w:r w:rsidR="006B6178">
        <w:rPr>
          <w:bCs/>
          <w:spacing w:val="-4"/>
        </w:rPr>
        <w:t xml:space="preserve"> </w:t>
      </w:r>
      <w:r w:rsidRPr="00E45191">
        <w:rPr>
          <w:bCs/>
          <w:spacing w:val="-4"/>
        </w:rPr>
        <w:t>noteiktajā termiņā</w:t>
      </w:r>
      <w:r>
        <w:rPr>
          <w:bCs/>
          <w:spacing w:val="-4"/>
        </w:rPr>
        <w:t>:</w:t>
      </w:r>
    </w:p>
    <w:p w:rsidR="003E4322" w:rsidRPr="003E4322" w:rsidP="003E4322" w14:paraId="678AEB49" w14:textId="77777777">
      <w:pPr>
        <w:pStyle w:val="ListParagraph"/>
        <w:numPr>
          <w:ilvl w:val="1"/>
          <w:numId w:val="3"/>
        </w:numPr>
        <w:spacing w:before="120" w:after="120"/>
        <w:rPr>
          <w:bCs/>
          <w:spacing w:val="-4"/>
        </w:rPr>
      </w:pPr>
      <w:r w:rsidRPr="00AE04F0">
        <w:rPr>
          <w:bCs/>
          <w:spacing w:val="-4"/>
        </w:rPr>
        <w:t xml:space="preserve"> </w:t>
      </w:r>
      <w:r w:rsidRPr="003E4322">
        <w:rPr>
          <w:bCs/>
          <w:spacing w:val="-4"/>
        </w:rPr>
        <w:t xml:space="preserve">ceturkšņa atskaites atbilstoši 5. un 6. pielikumā noteiktajam par NFI INP 5.1. aktivitātes “SEG emisiju aprēķina uzlabošana lauksaimniecības sektoram, balstoties uz 2019. gada KPSP vadlīniju papildinājumu 2006. gada KPSP vadlīnijām”, tai skaitā </w:t>
      </w:r>
      <w:r w:rsidRPr="003E4322">
        <w:rPr>
          <w:bCs/>
          <w:spacing w:val="-4"/>
        </w:rPr>
        <w:t>apakšaktivitāšu</w:t>
      </w:r>
      <w:r w:rsidRPr="003E4322">
        <w:rPr>
          <w:bCs/>
          <w:spacing w:val="-4"/>
        </w:rPr>
        <w:t xml:space="preserve"> 5.1.1. “Ekspertu darbs pie pētījumu veikšanas”, 1.4. “Publicitāte (prezentācija par pētījumiem 1 konferencē un publicēšana 2 zinātniskajos izdevumos)” ieviešanas gaitu;</w:t>
      </w:r>
    </w:p>
    <w:p w:rsidR="003E4322" w:rsidRPr="003E4322" w:rsidP="003E4322" w14:paraId="57713A71" w14:textId="2B7D8975">
      <w:pPr>
        <w:pStyle w:val="ListParagraph"/>
        <w:numPr>
          <w:ilvl w:val="1"/>
          <w:numId w:val="3"/>
        </w:numPr>
        <w:spacing w:before="120" w:after="120"/>
        <w:rPr>
          <w:bCs/>
          <w:spacing w:val="-4"/>
        </w:rPr>
      </w:pPr>
      <w:r w:rsidRPr="003E4322">
        <w:rPr>
          <w:bCs/>
          <w:spacing w:val="-4"/>
        </w:rPr>
        <w:t xml:space="preserve">gala atskaiti par pētījumu izpildes rezultātiem, t.sk. aprēķinu metodikas skaidrojumu un iegūto datu apkopojumu (MS Excel </w:t>
      </w:r>
      <w:r w:rsidRPr="003E4322">
        <w:rPr>
          <w:bCs/>
          <w:spacing w:val="-4"/>
        </w:rPr>
        <w:t>izklājtabula</w:t>
      </w:r>
      <w:r w:rsidRPr="003E4322">
        <w:rPr>
          <w:bCs/>
          <w:spacing w:val="-4"/>
        </w:rPr>
        <w:t xml:space="preserve">) un apliecinājumus par īstenoto publicitāti (prezentācija par pētījumiem </w:t>
      </w:r>
      <w:r w:rsidR="003E5744">
        <w:rPr>
          <w:bCs/>
          <w:spacing w:val="-4"/>
        </w:rPr>
        <w:t>vienā</w:t>
      </w:r>
      <w:r w:rsidR="005232C5">
        <w:rPr>
          <w:bCs/>
          <w:spacing w:val="-4"/>
        </w:rPr>
        <w:t xml:space="preserve"> zinātniskajā</w:t>
      </w:r>
      <w:r w:rsidRPr="003E4322" w:rsidR="003E5744">
        <w:rPr>
          <w:bCs/>
          <w:spacing w:val="-4"/>
        </w:rPr>
        <w:t xml:space="preserve"> </w:t>
      </w:r>
      <w:r w:rsidRPr="003E4322">
        <w:rPr>
          <w:bCs/>
          <w:spacing w:val="-4"/>
        </w:rPr>
        <w:t xml:space="preserve">konferencē un publicēšana </w:t>
      </w:r>
      <w:r w:rsidR="003E5744">
        <w:rPr>
          <w:bCs/>
          <w:spacing w:val="-4"/>
        </w:rPr>
        <w:t>divos</w:t>
      </w:r>
      <w:r w:rsidRPr="003E4322" w:rsidR="003E5744">
        <w:rPr>
          <w:bCs/>
          <w:spacing w:val="-4"/>
        </w:rPr>
        <w:t xml:space="preserve"> </w:t>
      </w:r>
      <w:r w:rsidRPr="003E4322">
        <w:rPr>
          <w:bCs/>
          <w:spacing w:val="-4"/>
        </w:rPr>
        <w:t>zinātniskajos izdevumos).</w:t>
      </w:r>
    </w:p>
    <w:p w:rsidR="004D6537" w:rsidRPr="00E45191" w:rsidP="00455CA7" w14:paraId="3A0C1A2E" w14:textId="2DDBE29C">
      <w:pPr>
        <w:pStyle w:val="ListParagraph"/>
        <w:spacing w:before="120" w:after="120"/>
        <w:ind w:left="1276"/>
      </w:pPr>
    </w:p>
    <w:p w:rsidR="007C3F13" w:rsidP="00763597" w14:paraId="2029CC5E" w14:textId="0A0F1FB4">
      <w:pPr>
        <w:spacing w:before="120" w:after="120"/>
      </w:pPr>
      <w:r w:rsidRPr="00E45191">
        <w:t xml:space="preserve">Plānoto uzdevumu izpildes termiņi ir apkopoti šā Līguma </w:t>
      </w:r>
      <w:r w:rsidR="003E5744">
        <w:t xml:space="preserve">pielikuma </w:t>
      </w:r>
      <w:r w:rsidRPr="00E45191">
        <w:t>1. tabulā.</w:t>
      </w:r>
    </w:p>
    <w:p w:rsidR="00AE04F0" w:rsidRPr="00E45191" w:rsidP="00763597" w14:paraId="455F7B13" w14:textId="77777777">
      <w:pPr>
        <w:spacing w:before="120" w:after="120"/>
      </w:pPr>
    </w:p>
    <w:p w:rsidR="007C3F13" w:rsidRPr="00E45191" w:rsidP="00763597" w14:paraId="7E91FE1F" w14:textId="77777777">
      <w:pPr>
        <w:spacing w:before="120" w:after="120"/>
        <w:jc w:val="center"/>
      </w:pPr>
      <w:r w:rsidRPr="00E45191">
        <w:t xml:space="preserve">                                                                        1. tabula: Uzdevumu izpildes termiņi</w:t>
      </w:r>
    </w:p>
    <w:tbl>
      <w:tblPr>
        <w:tblW w:w="4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4"/>
        <w:gridCol w:w="4978"/>
      </w:tblGrid>
      <w:tr w14:paraId="43C909E7" w14:textId="77777777" w:rsidTr="00C276A6">
        <w:tblPrEx>
          <w:tblW w:w="44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2009" w:type="pct"/>
          </w:tcPr>
          <w:p w:rsidR="007C3F13" w:rsidRPr="00E45191" w:rsidP="00763597" w14:paraId="41CEF282" w14:textId="77777777">
            <w:pPr>
              <w:spacing w:before="120" w:after="120"/>
              <w:jc w:val="center"/>
            </w:pPr>
            <w:r w:rsidRPr="00E45191">
              <w:t>Uzdevums, saskaņā ar tehnisko specifikāciju</w:t>
            </w:r>
          </w:p>
        </w:tc>
        <w:tc>
          <w:tcPr>
            <w:tcW w:w="2991" w:type="pct"/>
          </w:tcPr>
          <w:p w:rsidR="007C3F13" w:rsidRPr="00E45191" w:rsidP="00763597" w14:paraId="3B3A39D2" w14:textId="77777777">
            <w:pPr>
              <w:spacing w:before="120" w:after="120"/>
              <w:jc w:val="center"/>
            </w:pPr>
            <w:r w:rsidRPr="00E45191">
              <w:t>Izpildes termiņš</w:t>
            </w:r>
          </w:p>
        </w:tc>
      </w:tr>
      <w:tr w14:paraId="1CE6BEC0" w14:textId="77777777" w:rsidTr="00C276A6">
        <w:tblPrEx>
          <w:tblW w:w="4450" w:type="pct"/>
          <w:jc w:val="center"/>
          <w:tblLook w:val="04A0"/>
        </w:tblPrEx>
        <w:trPr>
          <w:trHeight w:val="349"/>
          <w:jc w:val="center"/>
        </w:trPr>
        <w:tc>
          <w:tcPr>
            <w:tcW w:w="2009" w:type="pct"/>
          </w:tcPr>
          <w:p w:rsidR="007C3F13" w:rsidRPr="00E45191" w:rsidP="00763597" w14:paraId="128DA9E1" w14:textId="0514D3CF">
            <w:pPr>
              <w:pStyle w:val="ListParagraph"/>
              <w:numPr>
                <w:ilvl w:val="1"/>
                <w:numId w:val="5"/>
              </w:numPr>
              <w:spacing w:before="120" w:after="120"/>
              <w:jc w:val="center"/>
            </w:pPr>
            <w:r w:rsidRPr="00E45191">
              <w:t xml:space="preserve">- </w:t>
            </w:r>
            <w:r w:rsidRPr="00E45191" w:rsidR="003E0AEA">
              <w:t>1.</w:t>
            </w:r>
            <w:r w:rsidR="00C63018">
              <w:t>3</w:t>
            </w:r>
          </w:p>
        </w:tc>
        <w:tc>
          <w:tcPr>
            <w:tcW w:w="2991" w:type="pct"/>
          </w:tcPr>
          <w:p w:rsidR="007C3F13" w:rsidRPr="00AE5ADF" w:rsidP="00763597" w14:paraId="5FBAD0BD" w14:textId="38DE18DC">
            <w:pPr>
              <w:spacing w:before="120" w:after="120"/>
              <w:ind w:left="317"/>
            </w:pPr>
            <w:r w:rsidRPr="00AE5ADF">
              <w:t>202</w:t>
            </w:r>
            <w:r w:rsidR="00C70EED">
              <w:t>3</w:t>
            </w:r>
            <w:r w:rsidRPr="00AE5ADF" w:rsidR="009426EC">
              <w:t xml:space="preserve">. gada </w:t>
            </w:r>
            <w:r w:rsidRPr="00AE5ADF" w:rsidR="00AE5ADF">
              <w:t>3</w:t>
            </w:r>
            <w:r w:rsidRPr="00AE5ADF" w:rsidR="003E0AEA">
              <w:t>.</w:t>
            </w:r>
            <w:r w:rsidRPr="00AE5ADF" w:rsidR="00051B9C">
              <w:t xml:space="preserve"> </w:t>
            </w:r>
            <w:r w:rsidRPr="00AE5ADF" w:rsidR="003E0AEA">
              <w:t>oktobris</w:t>
            </w:r>
          </w:p>
        </w:tc>
      </w:tr>
      <w:tr w14:paraId="2EFEC929" w14:textId="77777777" w:rsidTr="00C276A6">
        <w:tblPrEx>
          <w:tblW w:w="4450" w:type="pct"/>
          <w:jc w:val="center"/>
          <w:tblLook w:val="04A0"/>
        </w:tblPrEx>
        <w:trPr>
          <w:jc w:val="center"/>
        </w:trPr>
        <w:tc>
          <w:tcPr>
            <w:tcW w:w="2009" w:type="pct"/>
          </w:tcPr>
          <w:p w:rsidR="009426EC" w:rsidRPr="00E45191" w:rsidP="00763597" w14:paraId="2564F06B" w14:textId="77777777">
            <w:pPr>
              <w:spacing w:before="120" w:after="120"/>
              <w:ind w:left="459"/>
              <w:jc w:val="center"/>
            </w:pPr>
            <w:r w:rsidRPr="00E45191">
              <w:t>2.</w:t>
            </w:r>
          </w:p>
        </w:tc>
        <w:tc>
          <w:tcPr>
            <w:tcW w:w="2991" w:type="pct"/>
          </w:tcPr>
          <w:p w:rsidR="009426EC" w:rsidRPr="00AE5ADF" w:rsidP="00763597" w14:paraId="2C680E71" w14:textId="4E3B6C05">
            <w:pPr>
              <w:spacing w:before="120" w:after="120"/>
              <w:ind w:left="317"/>
            </w:pPr>
            <w:r w:rsidRPr="00AE5ADF">
              <w:t>202</w:t>
            </w:r>
            <w:r w:rsidR="00C70EED">
              <w:t>3</w:t>
            </w:r>
            <w:r w:rsidRPr="00AE5ADF">
              <w:t xml:space="preserve">. gada </w:t>
            </w:r>
            <w:r w:rsidRPr="00AE5ADF" w:rsidR="003E0AEA">
              <w:t>3</w:t>
            </w:r>
            <w:r w:rsidRPr="00AE5ADF" w:rsidR="00AE5ADF">
              <w:t>0</w:t>
            </w:r>
            <w:r w:rsidRPr="00AE5ADF" w:rsidR="003E0AEA">
              <w:t>. jūnijs</w:t>
            </w:r>
          </w:p>
        </w:tc>
      </w:tr>
      <w:tr w14:paraId="08C2DB54" w14:textId="77777777" w:rsidTr="00C276A6">
        <w:tblPrEx>
          <w:tblW w:w="4450" w:type="pct"/>
          <w:jc w:val="center"/>
          <w:tblLook w:val="04A0"/>
        </w:tblPrEx>
        <w:trPr>
          <w:jc w:val="center"/>
        </w:trPr>
        <w:tc>
          <w:tcPr>
            <w:tcW w:w="2009" w:type="pct"/>
          </w:tcPr>
          <w:p w:rsidR="009426EC" w:rsidRPr="00E45191" w:rsidP="00763597" w14:paraId="7F780800" w14:textId="77777777">
            <w:pPr>
              <w:spacing w:before="120" w:after="120"/>
              <w:ind w:left="459"/>
              <w:jc w:val="center"/>
            </w:pPr>
            <w:r w:rsidRPr="00E45191">
              <w:t>3.</w:t>
            </w:r>
          </w:p>
        </w:tc>
        <w:tc>
          <w:tcPr>
            <w:tcW w:w="2991" w:type="pct"/>
          </w:tcPr>
          <w:p w:rsidR="009426EC" w:rsidRPr="00AE5ADF" w:rsidP="00763597" w14:paraId="3AD7ED99" w14:textId="53B1B9E2">
            <w:pPr>
              <w:spacing w:before="120" w:after="120"/>
              <w:ind w:left="317"/>
            </w:pPr>
            <w:r w:rsidRPr="00AE5ADF">
              <w:t>202</w:t>
            </w:r>
            <w:r w:rsidR="00C70EED">
              <w:t>3</w:t>
            </w:r>
            <w:r w:rsidRPr="00AE5ADF">
              <w:t xml:space="preserve">. gada </w:t>
            </w:r>
            <w:r w:rsidRPr="00AE5ADF" w:rsidR="003E0AEA">
              <w:t>1.</w:t>
            </w:r>
            <w:r w:rsidRPr="00AE5ADF" w:rsidR="00051B9C">
              <w:t xml:space="preserve"> </w:t>
            </w:r>
            <w:r w:rsidRPr="00AE5ADF" w:rsidR="003E0AEA">
              <w:t>septembris</w:t>
            </w:r>
          </w:p>
        </w:tc>
      </w:tr>
      <w:tr w14:paraId="6A0EAFEB" w14:textId="77777777" w:rsidTr="00C276A6">
        <w:tblPrEx>
          <w:tblW w:w="4450" w:type="pct"/>
          <w:jc w:val="center"/>
          <w:tblLook w:val="04A0"/>
        </w:tblPrEx>
        <w:trPr>
          <w:jc w:val="center"/>
        </w:trPr>
        <w:tc>
          <w:tcPr>
            <w:tcW w:w="2009" w:type="pct"/>
          </w:tcPr>
          <w:p w:rsidR="009426EC" w:rsidRPr="00E45191" w:rsidP="00763597" w14:paraId="3664E9B4" w14:textId="0B01B9AA">
            <w:pPr>
              <w:spacing w:before="120" w:after="120"/>
              <w:ind w:left="459"/>
              <w:jc w:val="center"/>
            </w:pPr>
            <w:r w:rsidRPr="00E45191">
              <w:t>4.1.-</w:t>
            </w:r>
            <w:r w:rsidRPr="00E45191" w:rsidR="004310D9">
              <w:t xml:space="preserve"> </w:t>
            </w:r>
            <w:r w:rsidRPr="00E45191">
              <w:t>4.5</w:t>
            </w:r>
            <w:r w:rsidRPr="00E45191" w:rsidR="004310D9">
              <w:t>.</w:t>
            </w:r>
          </w:p>
        </w:tc>
        <w:tc>
          <w:tcPr>
            <w:tcW w:w="2991" w:type="pct"/>
          </w:tcPr>
          <w:p w:rsidR="009426EC" w:rsidRPr="00AE5ADF" w:rsidP="00763597" w14:paraId="58665D1B" w14:textId="41012266">
            <w:pPr>
              <w:spacing w:before="120" w:after="120"/>
              <w:ind w:left="317"/>
            </w:pPr>
            <w:r w:rsidRPr="00AE5ADF">
              <w:t>202</w:t>
            </w:r>
            <w:r w:rsidR="00C70EED">
              <w:t>3</w:t>
            </w:r>
            <w:r w:rsidRPr="00AE5ADF">
              <w:t xml:space="preserve">. gada </w:t>
            </w:r>
            <w:r w:rsidRPr="00AE5ADF" w:rsidR="003E0AEA">
              <w:t>15.</w:t>
            </w:r>
            <w:r w:rsidRPr="00AE5ADF" w:rsidR="00051B9C">
              <w:t xml:space="preserve"> </w:t>
            </w:r>
            <w:r w:rsidRPr="00AE5ADF" w:rsidR="003E0AEA">
              <w:t>decembris</w:t>
            </w:r>
          </w:p>
        </w:tc>
      </w:tr>
      <w:tr w14:paraId="53CBA84A" w14:textId="77777777" w:rsidTr="00C276A6">
        <w:tblPrEx>
          <w:tblW w:w="4450" w:type="pct"/>
          <w:jc w:val="center"/>
          <w:tblLook w:val="04A0"/>
        </w:tblPrEx>
        <w:trPr>
          <w:jc w:val="center"/>
        </w:trPr>
        <w:tc>
          <w:tcPr>
            <w:tcW w:w="2009" w:type="pct"/>
          </w:tcPr>
          <w:p w:rsidR="009426EC" w:rsidRPr="00E45191" w:rsidP="00763597" w14:paraId="507FC5C7" w14:textId="7BB5A9F6">
            <w:pPr>
              <w:spacing w:before="120" w:after="120"/>
              <w:ind w:left="459"/>
              <w:jc w:val="center"/>
            </w:pPr>
            <w:r w:rsidRPr="00E45191">
              <w:t>5.</w:t>
            </w:r>
            <w:r w:rsidR="00796922">
              <w:t>-10.</w:t>
            </w:r>
          </w:p>
        </w:tc>
        <w:tc>
          <w:tcPr>
            <w:tcW w:w="2991" w:type="pct"/>
          </w:tcPr>
          <w:p w:rsidR="009426EC" w:rsidRPr="00AE5ADF" w:rsidP="00763597" w14:paraId="50D3435A" w14:textId="1E9894EC">
            <w:pPr>
              <w:spacing w:before="120" w:after="120"/>
              <w:ind w:left="317"/>
            </w:pPr>
            <w:r w:rsidRPr="00AE5ADF">
              <w:t>202</w:t>
            </w:r>
            <w:r w:rsidR="00C70EED">
              <w:t>3</w:t>
            </w:r>
            <w:r w:rsidRPr="00AE5ADF">
              <w:t xml:space="preserve">. gada </w:t>
            </w:r>
            <w:r w:rsidRPr="00796922" w:rsidR="00796922">
              <w:t>31. decembris</w:t>
            </w:r>
          </w:p>
        </w:tc>
      </w:tr>
      <w:tr w14:paraId="55A69598" w14:textId="77777777" w:rsidTr="00C276A6">
        <w:tblPrEx>
          <w:tblW w:w="4450" w:type="pct"/>
          <w:jc w:val="center"/>
          <w:tblLook w:val="04A0"/>
        </w:tblPrEx>
        <w:trPr>
          <w:jc w:val="center"/>
        </w:trPr>
        <w:tc>
          <w:tcPr>
            <w:tcW w:w="2009" w:type="pct"/>
          </w:tcPr>
          <w:p w:rsidR="009A5B2E" w:rsidRPr="00E45191" w:rsidP="00763597" w14:paraId="2DFEF1AC" w14:textId="5E55C101">
            <w:pPr>
              <w:spacing w:before="120" w:after="120"/>
              <w:ind w:left="459"/>
              <w:jc w:val="center"/>
            </w:pPr>
            <w:r w:rsidRPr="00E45191">
              <w:t xml:space="preserve">11. </w:t>
            </w:r>
            <w:r w:rsidRPr="00E45191" w:rsidR="00C75B9B">
              <w:t>–</w:t>
            </w:r>
            <w:r w:rsidRPr="00E45191">
              <w:t xml:space="preserve"> 1</w:t>
            </w:r>
            <w:r w:rsidR="00C70EED">
              <w:t>2</w:t>
            </w:r>
            <w:r w:rsidRPr="00E45191" w:rsidR="00C75B9B">
              <w:t>.</w:t>
            </w:r>
          </w:p>
        </w:tc>
        <w:tc>
          <w:tcPr>
            <w:tcW w:w="2991" w:type="pct"/>
          </w:tcPr>
          <w:p w:rsidR="009A5B2E" w:rsidRPr="00AE5ADF" w:rsidP="00763597" w14:paraId="288A1DD1" w14:textId="22BF38F9">
            <w:pPr>
              <w:spacing w:before="120" w:after="120"/>
              <w:ind w:left="317"/>
            </w:pPr>
            <w:r w:rsidRPr="00AE5ADF">
              <w:t>202</w:t>
            </w:r>
            <w:r w:rsidR="00C70EED">
              <w:t>3</w:t>
            </w:r>
            <w:r w:rsidRPr="00AE5ADF" w:rsidR="00C75B9B">
              <w:t>. gada 31. decembris</w:t>
            </w:r>
          </w:p>
        </w:tc>
      </w:tr>
      <w:tr w14:paraId="127913F0" w14:textId="77777777" w:rsidTr="00C276A6">
        <w:tblPrEx>
          <w:tblW w:w="4450" w:type="pct"/>
          <w:jc w:val="center"/>
          <w:tblLook w:val="04A0"/>
        </w:tblPrEx>
        <w:trPr>
          <w:jc w:val="center"/>
        </w:trPr>
        <w:tc>
          <w:tcPr>
            <w:tcW w:w="2009" w:type="pct"/>
          </w:tcPr>
          <w:p w:rsidR="009722FF" w:rsidRPr="00E45191" w:rsidP="00763597" w14:paraId="3A4A5AC5" w14:textId="1C431604">
            <w:pPr>
              <w:spacing w:before="120" w:after="120"/>
              <w:ind w:left="459"/>
              <w:jc w:val="center"/>
            </w:pPr>
            <w:r w:rsidRPr="00E45191">
              <w:t>1</w:t>
            </w:r>
            <w:r w:rsidR="00C70EED">
              <w:t>3</w:t>
            </w:r>
            <w:r w:rsidRPr="00E45191">
              <w:t>.</w:t>
            </w:r>
            <w:r w:rsidR="00871896">
              <w:t xml:space="preserve"> – </w:t>
            </w:r>
            <w:r w:rsidRPr="00E45191">
              <w:t>1</w:t>
            </w:r>
            <w:r w:rsidR="00C70EED">
              <w:t>4</w:t>
            </w:r>
            <w:r w:rsidRPr="00E45191">
              <w:t>.</w:t>
            </w:r>
          </w:p>
        </w:tc>
        <w:tc>
          <w:tcPr>
            <w:tcW w:w="2991" w:type="pct"/>
          </w:tcPr>
          <w:p w:rsidR="009722FF" w:rsidRPr="00AE5ADF" w:rsidP="00763597" w14:paraId="518911B4" w14:textId="28E0881D">
            <w:pPr>
              <w:spacing w:before="120" w:after="120"/>
              <w:ind w:left="317"/>
            </w:pPr>
            <w:r w:rsidRPr="00AE5ADF">
              <w:t>202</w:t>
            </w:r>
            <w:r w:rsidR="00C70EED">
              <w:t>3</w:t>
            </w:r>
            <w:r w:rsidRPr="00AE5ADF">
              <w:t>. gada 31. decembris</w:t>
            </w:r>
            <w:r w:rsidRPr="00AE5ADF" w:rsidR="00261B9E">
              <w:t xml:space="preserve"> (</w:t>
            </w:r>
            <w:r w:rsidRPr="00AE5ADF" w:rsidR="006E10B9">
              <w:t>atskaites atbilstoši Līgumā noteiktajam termiņam)</w:t>
            </w:r>
          </w:p>
        </w:tc>
      </w:tr>
    </w:tbl>
    <w:p w:rsidR="00763597" w:rsidP="00763597" w14:paraId="6C94A569" w14:textId="1D9AB18C">
      <w:pPr>
        <w:spacing w:before="120" w:after="120"/>
        <w:ind w:firstLine="0"/>
      </w:pPr>
    </w:p>
    <w:p w:rsidR="00B73C5A" w:rsidP="00763597" w14:paraId="1985E3E8" w14:textId="77777777">
      <w:pPr>
        <w:spacing w:before="120" w:after="120"/>
        <w:ind w:firstLine="0"/>
      </w:pPr>
    </w:p>
    <w:p w:rsidR="00763597" w:rsidP="00763597" w14:paraId="529A0560" w14:textId="77777777">
      <w:pPr>
        <w:spacing w:before="120" w:after="120"/>
        <w:ind w:firstLine="0"/>
      </w:pPr>
    </w:p>
    <w:tbl>
      <w:tblPr>
        <w:tblW w:w="9707" w:type="dxa"/>
        <w:tblInd w:w="284" w:type="dxa"/>
        <w:tblLayout w:type="fixed"/>
        <w:tblLook w:val="0000"/>
      </w:tblPr>
      <w:tblGrid>
        <w:gridCol w:w="4854"/>
        <w:gridCol w:w="4853"/>
      </w:tblGrid>
      <w:tr w14:paraId="72018651" w14:textId="77777777" w:rsidTr="31FA2D2D">
        <w:tblPrEx>
          <w:tblW w:w="9707" w:type="dxa"/>
          <w:tblInd w:w="284" w:type="dxa"/>
          <w:tblLayout w:type="fixed"/>
          <w:tblLook w:val="0000"/>
        </w:tblPrEx>
        <w:tc>
          <w:tcPr>
            <w:tcW w:w="4854" w:type="dxa"/>
          </w:tcPr>
          <w:p w:rsidR="007C3F13" w:rsidRPr="00FA6A02" w:rsidP="00763597" w14:paraId="185C5643" w14:textId="41307F6C">
            <w:pPr>
              <w:suppressAutoHyphens/>
              <w:ind w:right="68" w:firstLine="0"/>
              <w:rPr>
                <w:rFonts w:cs="Times New Roman"/>
                <w:b/>
                <w:color w:val="0D0D0D" w:themeColor="text1" w:themeTint="F2"/>
                <w:kern w:val="1"/>
                <w:szCs w:val="24"/>
                <w:lang w:eastAsia="ar-SA"/>
              </w:rPr>
            </w:pPr>
            <w:r w:rsidRPr="00FA6A02">
              <w:rPr>
                <w:rFonts w:cs="Times New Roman"/>
                <w:b/>
                <w:color w:val="0D0D0D" w:themeColor="text1" w:themeTint="F2"/>
                <w:kern w:val="1"/>
                <w:szCs w:val="24"/>
                <w:lang w:eastAsia="ar-SA"/>
              </w:rPr>
              <w:t>Klimata un enerģētikas</w:t>
            </w:r>
            <w:r w:rsidRPr="00FA6A02">
              <w:rPr>
                <w:rFonts w:cs="Times New Roman"/>
                <w:b/>
                <w:color w:val="0D0D0D" w:themeColor="text1" w:themeTint="F2"/>
                <w:kern w:val="1"/>
                <w:szCs w:val="24"/>
                <w:lang w:eastAsia="ar-SA"/>
              </w:rPr>
              <w:t xml:space="preserve"> ministrija</w:t>
            </w:r>
          </w:p>
          <w:p w:rsidR="007C3F13" w:rsidRPr="00FA6A02" w:rsidP="31FA2D2D" w14:paraId="29660C60" w14:textId="37B22EF1">
            <w:pPr>
              <w:suppressAutoHyphens/>
              <w:ind w:firstLine="0"/>
              <w:rPr>
                <w:rFonts w:cs="Times New Roman"/>
                <w:color w:val="0D0D0D" w:themeColor="text1" w:themeTint="F2"/>
                <w:kern w:val="1"/>
                <w:szCs w:val="24"/>
              </w:rPr>
            </w:pPr>
            <w:r w:rsidRPr="00FA6A02">
              <w:rPr>
                <w:rFonts w:cs="Times New Roman"/>
                <w:color w:val="0D0D0D" w:themeColor="text1" w:themeTint="F2"/>
                <w:kern w:val="1"/>
                <w:lang w:eastAsia="ar-SA"/>
              </w:rPr>
              <w:t>vienotais reģistrācijas Nr. </w:t>
            </w:r>
            <w:r w:rsidRPr="00FA6A02" w:rsidR="1EFC6A17">
              <w:rPr>
                <w:rFonts w:cs="Times New Roman"/>
                <w:color w:val="0D0D0D" w:themeColor="text1" w:themeTint="F2"/>
                <w:szCs w:val="24"/>
              </w:rPr>
              <w:t>40900039891</w:t>
            </w:r>
          </w:p>
          <w:p w:rsidR="00AE04F0" w:rsidRPr="00FA6A02" w:rsidP="31FA2D2D" w14:paraId="0B64D802" w14:textId="4C441D98">
            <w:pPr>
              <w:suppressAutoHyphens/>
              <w:ind w:firstLine="0"/>
              <w:rPr>
                <w:rFonts w:cs="Times New Roman"/>
                <w:color w:val="0D0D0D" w:themeColor="text1" w:themeTint="F2"/>
                <w:szCs w:val="24"/>
              </w:rPr>
            </w:pPr>
            <w:r w:rsidRPr="00FA6A02">
              <w:rPr>
                <w:rFonts w:cs="Times New Roman"/>
                <w:color w:val="0D0D0D" w:themeColor="text1" w:themeTint="F2"/>
                <w:szCs w:val="24"/>
              </w:rPr>
              <w:t xml:space="preserve">Maskavas iela 165, Rīga, LV-1019 </w:t>
            </w:r>
          </w:p>
          <w:p w:rsidR="00775F15" w:rsidP="006B1155" w14:paraId="38BFE2CD" w14:textId="77777777">
            <w:pPr>
              <w:suppressAutoHyphens/>
              <w:ind w:firstLine="0"/>
              <w:rPr>
                <w:rFonts w:cs="Times New Roman"/>
                <w:color w:val="0D0D0D" w:themeColor="text1" w:themeTint="F2"/>
                <w:kern w:val="1"/>
                <w:lang w:eastAsia="ar-SA"/>
              </w:rPr>
            </w:pPr>
          </w:p>
          <w:p w:rsidR="00FA6A02" w:rsidRPr="00FA6A02" w:rsidP="006B1155" w14:paraId="48B1FE13" w14:textId="71405186">
            <w:pPr>
              <w:suppressAutoHyphens/>
              <w:ind w:firstLine="0"/>
              <w:rPr>
                <w:rFonts w:cs="Times New Roman"/>
                <w:color w:val="0D0D0D" w:themeColor="text1" w:themeTint="F2"/>
                <w:kern w:val="1"/>
                <w:lang w:eastAsia="ar-SA"/>
              </w:rPr>
            </w:pPr>
            <w:r w:rsidRPr="00FA6A02">
              <w:rPr>
                <w:rFonts w:cs="Times New Roman"/>
                <w:color w:val="0D0D0D" w:themeColor="text1" w:themeTint="F2"/>
                <w:kern w:val="1"/>
                <w:lang w:eastAsia="ar-SA"/>
              </w:rPr>
              <w:t>Valsts sekretār</w:t>
            </w:r>
            <w:r w:rsidRPr="00FA6A02" w:rsidR="006B1155">
              <w:rPr>
                <w:rFonts w:cs="Times New Roman"/>
                <w:color w:val="0D0D0D" w:themeColor="text1" w:themeTint="F2"/>
                <w:kern w:val="1"/>
                <w:lang w:eastAsia="ar-SA"/>
              </w:rPr>
              <w:t>e</w:t>
            </w:r>
            <w:r w:rsidRPr="00FA6A02">
              <w:rPr>
                <w:rFonts w:cs="Times New Roman"/>
                <w:color w:val="0D0D0D" w:themeColor="text1" w:themeTint="F2"/>
                <w:kern w:val="1"/>
                <w:lang w:eastAsia="ar-SA"/>
              </w:rPr>
              <w:t xml:space="preserve"> </w:t>
            </w:r>
          </w:p>
          <w:p w:rsidR="007C3F13" w:rsidRPr="00FA6A02" w:rsidP="00763597" w14:paraId="2861E7E0" w14:textId="77777777">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________________________________</w:t>
            </w:r>
          </w:p>
          <w:p w:rsidR="007C3F13" w:rsidRPr="00FA6A02" w:rsidP="00763597" w14:paraId="4F0953D1" w14:textId="3B2F32E2">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Līga Kurevska</w:t>
            </w:r>
          </w:p>
        </w:tc>
        <w:tc>
          <w:tcPr>
            <w:tcW w:w="4853" w:type="dxa"/>
          </w:tcPr>
          <w:p w:rsidR="007C3F13" w:rsidRPr="00FA6A02" w:rsidP="00BF0BB3" w14:paraId="660B9C8E" w14:textId="2045D214">
            <w:pPr>
              <w:suppressAutoHyphens/>
              <w:ind w:firstLine="0"/>
              <w:rPr>
                <w:rFonts w:cs="Times New Roman"/>
                <w:color w:val="0D0D0D" w:themeColor="text1" w:themeTint="F2"/>
                <w:kern w:val="1"/>
                <w:szCs w:val="24"/>
                <w:lang w:eastAsia="ar-SA"/>
              </w:rPr>
            </w:pPr>
            <w:r w:rsidRPr="00FA6A02">
              <w:rPr>
                <w:rFonts w:cs="Times New Roman"/>
                <w:b/>
                <w:color w:val="0D0D0D" w:themeColor="text1" w:themeTint="F2"/>
                <w:kern w:val="1"/>
                <w:szCs w:val="24"/>
                <w:lang w:eastAsia="ar-SA"/>
              </w:rPr>
              <w:t xml:space="preserve">Latvijas </w:t>
            </w:r>
            <w:r w:rsidRPr="00FA6A02" w:rsidR="00BF0BB3">
              <w:rPr>
                <w:rFonts w:cs="Times New Roman"/>
                <w:b/>
                <w:color w:val="0D0D0D" w:themeColor="text1" w:themeTint="F2"/>
                <w:kern w:val="1"/>
                <w:szCs w:val="24"/>
                <w:lang w:eastAsia="ar-SA"/>
              </w:rPr>
              <w:t>Biozinātņu</w:t>
            </w:r>
            <w:r w:rsidRPr="00FA6A02" w:rsidR="00BF0BB3">
              <w:rPr>
                <w:rFonts w:cs="Times New Roman"/>
                <w:b/>
                <w:color w:val="0D0D0D" w:themeColor="text1" w:themeTint="F2"/>
                <w:kern w:val="1"/>
                <w:szCs w:val="24"/>
                <w:lang w:eastAsia="ar-SA"/>
              </w:rPr>
              <w:t xml:space="preserve"> un tehnoloģiju universitāte</w:t>
            </w:r>
          </w:p>
          <w:p w:rsidR="007C3F13" w:rsidRPr="00FA6A02" w:rsidP="00763597" w14:paraId="6681DC2F" w14:textId="77777777">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vienotais reģistrācijas Nr. 90000041898</w:t>
            </w:r>
          </w:p>
          <w:p w:rsidR="007C3F13" w:rsidRPr="00FA6A02" w:rsidP="00763597" w14:paraId="1EE8E6CB" w14:textId="77777777">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Lielā iela 2,Jelgava, LV-3001</w:t>
            </w:r>
          </w:p>
          <w:p w:rsidR="00404CAE" w:rsidRPr="00FA6A02" w:rsidP="00763597" w14:paraId="21829468" w14:textId="21F355A2">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 xml:space="preserve">Zinātņu </w:t>
            </w:r>
            <w:r w:rsidRPr="00FA6A02">
              <w:rPr>
                <w:rFonts w:cs="Times New Roman"/>
                <w:color w:val="0D0D0D" w:themeColor="text1" w:themeTint="F2"/>
                <w:kern w:val="1"/>
                <w:szCs w:val="24"/>
                <w:lang w:eastAsia="ar-SA"/>
              </w:rPr>
              <w:t>prorektor</w:t>
            </w:r>
            <w:r w:rsidRPr="00FA6A02" w:rsidR="004876C8">
              <w:rPr>
                <w:rFonts w:cs="Times New Roman"/>
                <w:color w:val="0D0D0D" w:themeColor="text1" w:themeTint="F2"/>
                <w:kern w:val="1"/>
                <w:szCs w:val="24"/>
                <w:lang w:eastAsia="ar-SA"/>
              </w:rPr>
              <w:t>e</w:t>
            </w:r>
          </w:p>
          <w:p w:rsidR="007C3F13" w:rsidRPr="00FA6A02" w:rsidP="00763597" w14:paraId="3FD99B61" w14:textId="77777777">
            <w:pPr>
              <w:suppressAutoHyphens/>
              <w:ind w:firstLine="0"/>
              <w:rPr>
                <w:rFonts w:cs="Times New Roman"/>
                <w:color w:val="0D0D0D" w:themeColor="text1" w:themeTint="F2"/>
                <w:kern w:val="1"/>
                <w:szCs w:val="24"/>
                <w:lang w:eastAsia="ar-SA"/>
              </w:rPr>
            </w:pPr>
            <w:r w:rsidRPr="00FA6A02">
              <w:rPr>
                <w:rFonts w:cs="Times New Roman"/>
                <w:color w:val="0D0D0D" w:themeColor="text1" w:themeTint="F2"/>
                <w:kern w:val="1"/>
                <w:szCs w:val="24"/>
                <w:lang w:eastAsia="ar-SA"/>
              </w:rPr>
              <w:t xml:space="preserve">______________________________ </w:t>
            </w:r>
          </w:p>
          <w:p w:rsidR="004876C8" w:rsidRPr="00FA6A02" w:rsidP="00775F15" w14:paraId="66AFB668" w14:textId="77777777">
            <w:pPr>
              <w:suppressAutoHyphens/>
              <w:ind w:firstLine="0"/>
              <w:rPr>
                <w:color w:val="0D0D0D" w:themeColor="text1" w:themeTint="F2"/>
              </w:rPr>
            </w:pPr>
            <w:r w:rsidRPr="00FA6A02">
              <w:rPr>
                <w:rFonts w:cs="Times New Roman"/>
                <w:color w:val="0D0D0D" w:themeColor="text1" w:themeTint="F2"/>
                <w:szCs w:val="24"/>
              </w:rPr>
              <w:t>Irina Arhipova</w:t>
            </w:r>
          </w:p>
          <w:p w:rsidR="007C3F13" w:rsidRPr="00FA6A02" w:rsidP="00763597" w14:paraId="1A2AAB7C" w14:textId="298416A0">
            <w:pPr>
              <w:suppressAutoHyphens/>
              <w:ind w:firstLine="0"/>
              <w:rPr>
                <w:rFonts w:cs="Times New Roman"/>
                <w:color w:val="0D0D0D" w:themeColor="text1" w:themeTint="F2"/>
                <w:kern w:val="1"/>
                <w:szCs w:val="24"/>
                <w:lang w:eastAsia="ar-SA"/>
              </w:rPr>
            </w:pPr>
          </w:p>
        </w:tc>
      </w:tr>
    </w:tbl>
    <w:p w:rsidR="006A0874" w:rsidP="00763597" w14:paraId="5CBB0F04" w14:textId="77777777">
      <w:pPr>
        <w:suppressAutoHyphens/>
        <w:spacing w:before="120" w:after="120"/>
        <w:rPr>
          <w:color w:val="FF0000"/>
        </w:rPr>
      </w:pPr>
    </w:p>
    <w:p w:rsidR="006A0874" w:rsidRPr="00D36F5A" w:rsidP="006A0874" w14:paraId="20A4D69C" w14:textId="77777777">
      <w:pPr>
        <w:jc w:val="center"/>
        <w:rPr>
          <w:rFonts w:ascii="Dutch TL" w:hAnsi="Dutch TL"/>
          <w:szCs w:val="20"/>
        </w:rPr>
      </w:pPr>
      <w:r w:rsidRPr="002A33C1">
        <w:rPr>
          <w:rFonts w:ascii="Dutch TL" w:hAnsi="Dutch TL"/>
          <w:szCs w:val="20"/>
        </w:rPr>
        <w:t>ŠIS DOKUMENTS IR ELEKTRONISKI PARAKSTĪTS AR DROŠU ELEKTRONISKO PARAKSTU UN SATUR LAIKA ZĪMOGU</w:t>
      </w:r>
    </w:p>
    <w:p w:rsidR="006A0874" w:rsidRPr="00E51A11" w:rsidP="00763597" w14:paraId="5CCA4EC8" w14:textId="77777777">
      <w:pPr>
        <w:suppressAutoHyphens/>
        <w:spacing w:before="120" w:after="120"/>
        <w:rPr>
          <w:color w:val="FF0000"/>
        </w:rPr>
      </w:pPr>
    </w:p>
    <w:sectPr>
      <w:headerReference w:type="default" r:id="rId6"/>
      <w:footerReference w:type="default" r:id="rI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1"/>
    <w:family w:val="roman"/>
    <w:pitch w:val="variable"/>
  </w:font>
  <w:font w:name="Dutch TL">
    <w:altName w:val="Times New Roman"/>
    <w:charset w:val="BA"/>
    <w:family w:val="roman"/>
    <w:pitch w:val="variable"/>
    <w:sig w:usb0="800002AF" w:usb1="5000204A"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0235811"/>
      <w:docPartObj>
        <w:docPartGallery w:val="Page Numbers (Bottom of Page)"/>
        <w:docPartUnique/>
      </w:docPartObj>
    </w:sdtPr>
    <w:sdtEndPr>
      <w:rPr>
        <w:noProof/>
      </w:rPr>
    </w:sdtEndPr>
    <w:sdtContent>
      <w:p w:rsidR="00AD424B" w14:paraId="5B33079D" w14:textId="77777777">
        <w:pPr>
          <w:pStyle w:val="Footer"/>
          <w:jc w:val="center"/>
        </w:pPr>
        <w:r>
          <w:fldChar w:fldCharType="begin"/>
        </w:r>
        <w:r>
          <w:instrText xml:space="preserve"> PAGE   \* MERGEFORMAT </w:instrText>
        </w:r>
        <w:r>
          <w:fldChar w:fldCharType="separate"/>
        </w:r>
        <w:r w:rsidR="002205B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144F00" w:rsidP="00E05636" w14:paraId="069189DD" w14:textId="77777777">
      <w:r>
        <w:separator/>
      </w:r>
    </w:p>
  </w:footnote>
  <w:footnote w:type="continuationSeparator" w:id="1">
    <w:p w:rsidR="00144F00" w:rsidP="00E05636" w14:paraId="19FC3FFB" w14:textId="77777777">
      <w:r>
        <w:continuationSeparator/>
      </w:r>
    </w:p>
  </w:footnote>
  <w:footnote w:id="2">
    <w:p w:rsidR="005834D9" w:rsidP="005834D9" w14:paraId="07331A9C" w14:textId="77777777">
      <w:pPr>
        <w:pStyle w:val="FootnoteText"/>
      </w:pPr>
      <w:r>
        <w:rPr>
          <w:rStyle w:val="FootnoteCharacters"/>
          <w:rFonts w:ascii="Liberation Serif" w:hAnsi="Liberation Serif"/>
        </w:rPr>
        <w:footnoteRef/>
      </w:r>
      <w:r>
        <w:t xml:space="preserve"> https://drive.google.com/file/d/1c_feT1sy0yKb2d5RYcu6EQa124VeLQ_8/view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061CE" w:rsidP="00C061CE" w14:paraId="3C011CBF" w14:textId="24CA5688">
    <w:pPr>
      <w:pStyle w:val="Header"/>
      <w:ind w:left="927" w:firstLine="0"/>
      <w:jc w:val="right"/>
      <w:rPr>
        <w:rFonts w:cs="Times New Roman"/>
        <w:color w:val="333333"/>
        <w:sz w:val="22"/>
      </w:rPr>
    </w:pPr>
    <w:r>
      <w:rPr>
        <w:rFonts w:cs="Times New Roman"/>
        <w:b/>
        <w:color w:val="333333"/>
        <w:sz w:val="22"/>
      </w:rPr>
      <w:t>1.pielikums</w:t>
    </w:r>
    <w:r>
      <w:rPr>
        <w:rFonts w:cs="Times New Roman"/>
        <w:color w:val="333333"/>
        <w:sz w:val="22"/>
      </w:rPr>
      <w:t xml:space="preserve"> līgumam Nr. </w:t>
    </w:r>
    <w:r w:rsidRPr="00F63113" w:rsidR="00F63113">
      <w:rPr>
        <w:rFonts w:cs="Times New Roman"/>
        <w:noProof/>
        <w:color w:val="333333"/>
        <w:sz w:val="22"/>
      </w:rPr>
      <w:t>PL/2023/8/KEM</w:t>
    </w:r>
  </w:p>
  <w:p w:rsidR="00C061CE" w:rsidP="00C061CE" w14:paraId="11B8AF7E" w14:textId="77777777">
    <w:pPr>
      <w:pStyle w:val="Header"/>
      <w:jc w:val="right"/>
      <w:rPr>
        <w:rFonts w:cs="Times New Roman"/>
        <w:color w:val="333333"/>
        <w:sz w:val="22"/>
      </w:rPr>
    </w:pPr>
    <w:r>
      <w:rPr>
        <w:rFonts w:cs="Times New Roman"/>
        <w:color w:val="333333"/>
        <w:sz w:val="22"/>
      </w:rPr>
      <w:t>starp Klimata un enerģētikas ministriju</w:t>
    </w:r>
  </w:p>
  <w:p w:rsidR="00C061CE" w:rsidP="00C061CE" w14:paraId="75314206" w14:textId="77777777">
    <w:pPr>
      <w:pStyle w:val="Header"/>
      <w:jc w:val="right"/>
      <w:rPr>
        <w:rFonts w:cs="Times New Roman"/>
        <w:color w:val="333333"/>
        <w:sz w:val="22"/>
      </w:rPr>
    </w:pPr>
    <w:r>
      <w:rPr>
        <w:rFonts w:cs="Times New Roman"/>
        <w:color w:val="333333"/>
        <w:sz w:val="22"/>
      </w:rPr>
      <w:t xml:space="preserve"> turpmāk “Ministrija” un </w:t>
    </w:r>
  </w:p>
  <w:p w:rsidR="00AA4CE7" w:rsidRPr="00C061CE" w:rsidP="00C061CE" w14:paraId="778CD92E" w14:textId="4DAAB0FB">
    <w:pPr>
      <w:pStyle w:val="Header"/>
      <w:jc w:val="right"/>
      <w:rPr>
        <w:rFonts w:cs="Times New Roman"/>
        <w:color w:val="333333"/>
        <w:sz w:val="22"/>
      </w:rPr>
    </w:pPr>
    <w:r>
      <w:rPr>
        <w:rFonts w:cs="Times New Roman"/>
        <w:color w:val="333333"/>
        <w:sz w:val="22"/>
      </w:rPr>
      <w:t xml:space="preserve">Latvijas </w:t>
    </w:r>
    <w:r>
      <w:rPr>
        <w:rFonts w:cs="Times New Roman"/>
        <w:color w:val="333333"/>
        <w:sz w:val="22"/>
      </w:rPr>
      <w:t>Biozinātņu</w:t>
    </w:r>
    <w:r>
      <w:rPr>
        <w:rFonts w:cs="Times New Roman"/>
        <w:color w:val="333333"/>
        <w:sz w:val="22"/>
      </w:rPr>
      <w:t xml:space="preserve"> un tehnoloģiju universitāti, turpmāk “LTBU”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multilevel"/>
    <w:tmpl w:val="00000002"/>
    <w:lvl w:ilvl="0">
      <w:start w:val="1"/>
      <w:numFmt w:val="decimal"/>
      <w:lvlText w:val="%1."/>
      <w:lvlJc w:val="left"/>
      <w:pPr>
        <w:tabs>
          <w:tab w:val="num" w:pos="0"/>
        </w:tabs>
        <w:ind w:left="360" w:hanging="360"/>
      </w:pPr>
      <w:rPr>
        <w:rFonts w:hint="default"/>
        <w:szCs w:val="24"/>
        <w:lang w:val="lv-LV"/>
      </w:rPr>
    </w:lvl>
    <w:lvl w:ilvl="1">
      <w:start w:val="1"/>
      <w:numFmt w:val="decimal"/>
      <w:lvlText w:val="%1.%2."/>
      <w:lvlJc w:val="left"/>
      <w:pPr>
        <w:tabs>
          <w:tab w:val="num" w:pos="0"/>
        </w:tabs>
        <w:ind w:left="927" w:hanging="360"/>
      </w:pPr>
      <w:rPr>
        <w:rFonts w:hint="default"/>
        <w:szCs w:val="24"/>
        <w:lang w:val="lv-LV"/>
      </w:rPr>
    </w:lvl>
    <w:lvl w:ilvl="2">
      <w:start w:val="1"/>
      <w:numFmt w:val="decimal"/>
      <w:lvlText w:val="%1.%2.%3."/>
      <w:lvlJc w:val="left"/>
      <w:pPr>
        <w:tabs>
          <w:tab w:val="num" w:pos="0"/>
        </w:tabs>
        <w:ind w:left="1680" w:hanging="720"/>
      </w:pPr>
      <w:rPr>
        <w:rFonts w:hint="default"/>
        <w:szCs w:val="24"/>
        <w:lang w:val="lv-LV"/>
      </w:rPr>
    </w:lvl>
    <w:lvl w:ilvl="3">
      <w:start w:val="1"/>
      <w:numFmt w:val="decimal"/>
      <w:lvlText w:val="%1.%2.%3.%4."/>
      <w:lvlJc w:val="left"/>
      <w:pPr>
        <w:tabs>
          <w:tab w:val="num" w:pos="0"/>
        </w:tabs>
        <w:ind w:left="2160" w:hanging="720"/>
      </w:pPr>
      <w:rPr>
        <w:rFonts w:hint="default"/>
        <w:szCs w:val="24"/>
        <w:lang w:val="lv-LV"/>
      </w:rPr>
    </w:lvl>
    <w:lvl w:ilvl="4">
      <w:start w:val="1"/>
      <w:numFmt w:val="decimal"/>
      <w:lvlText w:val="%1.%2.%3.%4.%5."/>
      <w:lvlJc w:val="left"/>
      <w:pPr>
        <w:tabs>
          <w:tab w:val="num" w:pos="0"/>
        </w:tabs>
        <w:ind w:left="3000" w:hanging="1080"/>
      </w:pPr>
      <w:rPr>
        <w:rFonts w:hint="default"/>
        <w:szCs w:val="24"/>
        <w:lang w:val="lv-LV"/>
      </w:rPr>
    </w:lvl>
    <w:lvl w:ilvl="5">
      <w:start w:val="1"/>
      <w:numFmt w:val="decimal"/>
      <w:lvlText w:val="%1.%2.%3.%4.%5.%6."/>
      <w:lvlJc w:val="left"/>
      <w:pPr>
        <w:tabs>
          <w:tab w:val="num" w:pos="0"/>
        </w:tabs>
        <w:ind w:left="3480" w:hanging="1080"/>
      </w:pPr>
      <w:rPr>
        <w:rFonts w:hint="default"/>
        <w:szCs w:val="24"/>
        <w:lang w:val="lv-LV"/>
      </w:rPr>
    </w:lvl>
    <w:lvl w:ilvl="6">
      <w:start w:val="1"/>
      <w:numFmt w:val="decimal"/>
      <w:lvlText w:val="%1.%2.%3.%4.%5.%6.%7."/>
      <w:lvlJc w:val="left"/>
      <w:pPr>
        <w:tabs>
          <w:tab w:val="num" w:pos="0"/>
        </w:tabs>
        <w:ind w:left="4320" w:hanging="1440"/>
      </w:pPr>
      <w:rPr>
        <w:rFonts w:hint="default"/>
        <w:szCs w:val="24"/>
        <w:lang w:val="lv-LV"/>
      </w:rPr>
    </w:lvl>
    <w:lvl w:ilvl="7">
      <w:start w:val="1"/>
      <w:numFmt w:val="decimal"/>
      <w:lvlText w:val="%1.%2.%3.%4.%5.%6.%7.%8."/>
      <w:lvlJc w:val="left"/>
      <w:pPr>
        <w:tabs>
          <w:tab w:val="num" w:pos="0"/>
        </w:tabs>
        <w:ind w:left="4800" w:hanging="1440"/>
      </w:pPr>
      <w:rPr>
        <w:rFonts w:hint="default"/>
        <w:szCs w:val="24"/>
        <w:lang w:val="lv-LV"/>
      </w:rPr>
    </w:lvl>
    <w:lvl w:ilvl="8">
      <w:start w:val="1"/>
      <w:numFmt w:val="decimal"/>
      <w:lvlText w:val="%1.%2.%3.%4.%5.%6.%7.%8.%9."/>
      <w:lvlJc w:val="left"/>
      <w:pPr>
        <w:tabs>
          <w:tab w:val="num" w:pos="0"/>
        </w:tabs>
        <w:ind w:left="5640" w:hanging="1800"/>
      </w:pPr>
      <w:rPr>
        <w:rFonts w:hint="default"/>
        <w:szCs w:val="24"/>
        <w:lang w:val="lv-LV"/>
      </w:rPr>
    </w:lvl>
  </w:abstractNum>
  <w:abstractNum w:abstractNumId="1">
    <w:nsid w:val="25D33F2E"/>
    <w:multiLevelType w:val="multilevel"/>
    <w:tmpl w:val="64D822AC"/>
    <w:lvl w:ilvl="0">
      <w:start w:val="1"/>
      <w:numFmt w:val="decimal"/>
      <w:lvlText w:val="%1."/>
      <w:lvlJc w:val="left"/>
      <w:pPr>
        <w:ind w:left="720" w:hanging="360"/>
      </w:pPr>
      <w:rPr>
        <w:rFonts w:hint="default"/>
      </w:rPr>
    </w:lvl>
    <w:lvl w:ilvl="1">
      <w:start w:val="1"/>
      <w:numFmt w:val="decimal"/>
      <w:isLgl/>
      <w:lvlText w:val="%2."/>
      <w:lvlJc w:val="left"/>
      <w:pPr>
        <w:ind w:left="945" w:hanging="465"/>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3120" w:hanging="1800"/>
      </w:pPr>
      <w:rPr>
        <w:rFonts w:hint="default"/>
      </w:rPr>
    </w:lvl>
  </w:abstractNum>
  <w:abstractNum w:abstractNumId="2">
    <w:nsid w:val="28CF52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BEC10E8"/>
    <w:multiLevelType w:val="multilevel"/>
    <w:tmpl w:val="C68CA4DC"/>
    <w:lvl w:ilvl="0">
      <w:start w:val="1"/>
      <w:numFmt w:val="decimal"/>
      <w:lvlText w:val="%1."/>
      <w:lvlJc w:val="left"/>
      <w:pPr>
        <w:ind w:left="644" w:hanging="360"/>
      </w:pPr>
      <w:rPr>
        <w:rFonts w:hint="default"/>
        <w:strike w:val="0"/>
      </w:rPr>
    </w:lvl>
    <w:lvl w:ilvl="1">
      <w:start w:val="1"/>
      <w:numFmt w:val="decimal"/>
      <w:lvlText w:val="%1.%2."/>
      <w:lvlJc w:val="left"/>
      <w:pPr>
        <w:ind w:left="786" w:hanging="360"/>
      </w:pPr>
      <w:rPr>
        <w:rFonts w:hint="default"/>
      </w:rPr>
    </w:lvl>
    <w:lvl w:ilvl="2">
      <w:start w:val="1"/>
      <w:numFmt w:val="decimal"/>
      <w:lvlText w:val="%1.%2.%3."/>
      <w:lvlJc w:val="left"/>
      <w:pPr>
        <w:ind w:left="2610" w:hanging="720"/>
      </w:pPr>
      <w:rPr>
        <w:rFonts w:hint="default"/>
      </w:rPr>
    </w:lvl>
    <w:lvl w:ilvl="3">
      <w:start w:val="1"/>
      <w:numFmt w:val="decimal"/>
      <w:lvlText w:val="%1.%2.%3.%4."/>
      <w:lvlJc w:val="left"/>
      <w:pPr>
        <w:ind w:left="3555"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805" w:hanging="1080"/>
      </w:pPr>
      <w:rPr>
        <w:rFonts w:hint="default"/>
      </w:rPr>
    </w:lvl>
    <w:lvl w:ilvl="6">
      <w:start w:val="1"/>
      <w:numFmt w:val="decimal"/>
      <w:lvlText w:val="%1.%2.%3.%4.%5.%6.%7."/>
      <w:lvlJc w:val="left"/>
      <w:pPr>
        <w:ind w:left="7110" w:hanging="1440"/>
      </w:pPr>
      <w:rPr>
        <w:rFonts w:hint="default"/>
      </w:rPr>
    </w:lvl>
    <w:lvl w:ilvl="7">
      <w:start w:val="1"/>
      <w:numFmt w:val="decimal"/>
      <w:lvlText w:val="%1.%2.%3.%4.%5.%6.%7.%8."/>
      <w:lvlJc w:val="left"/>
      <w:pPr>
        <w:ind w:left="8055" w:hanging="1440"/>
      </w:pPr>
      <w:rPr>
        <w:rFonts w:hint="default"/>
      </w:rPr>
    </w:lvl>
    <w:lvl w:ilvl="8">
      <w:start w:val="1"/>
      <w:numFmt w:val="decimal"/>
      <w:lvlText w:val="%1.%2.%3.%4.%5.%6.%7.%8.%9."/>
      <w:lvlJc w:val="left"/>
      <w:pPr>
        <w:ind w:left="9360" w:hanging="1800"/>
      </w:pPr>
      <w:rPr>
        <w:rFonts w:hint="default"/>
      </w:rPr>
    </w:lvl>
  </w:abstractNum>
  <w:abstractNum w:abstractNumId="4">
    <w:nsid w:val="4D7E172C"/>
    <w:multiLevelType w:val="hybridMultilevel"/>
    <w:tmpl w:val="A64ADE54"/>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5">
    <w:nsid w:val="69AC46B6"/>
    <w:multiLevelType w:val="multilevel"/>
    <w:tmpl w:val="13F4C7D0"/>
    <w:lvl w:ilvl="0">
      <w:start w:val="1"/>
      <w:numFmt w:val="decimal"/>
      <w:lvlText w:val="%1."/>
      <w:lvlJc w:val="left"/>
      <w:pPr>
        <w:ind w:left="435" w:hanging="435"/>
      </w:pPr>
      <w:rPr>
        <w:rFonts w:hint="default"/>
      </w:rPr>
    </w:lvl>
    <w:lvl w:ilvl="1">
      <w:start w:val="1"/>
      <w:numFmt w:val="decimal"/>
      <w:lvlText w:val="%1.%2."/>
      <w:lvlJc w:val="left"/>
      <w:pPr>
        <w:ind w:left="1461" w:hanging="435"/>
      </w:pPr>
      <w:rPr>
        <w:rFonts w:hint="default"/>
      </w:rPr>
    </w:lvl>
    <w:lvl w:ilvl="2">
      <w:start w:val="1"/>
      <w:numFmt w:val="decimal"/>
      <w:lvlText w:val="%1.%2.%3."/>
      <w:lvlJc w:val="left"/>
      <w:pPr>
        <w:ind w:left="2772" w:hanging="720"/>
      </w:pPr>
      <w:rPr>
        <w:rFonts w:hint="default"/>
      </w:rPr>
    </w:lvl>
    <w:lvl w:ilvl="3">
      <w:start w:val="1"/>
      <w:numFmt w:val="decimal"/>
      <w:lvlText w:val="%1.%2.%3.%4."/>
      <w:lvlJc w:val="left"/>
      <w:pPr>
        <w:ind w:left="3798" w:hanging="720"/>
      </w:pPr>
      <w:rPr>
        <w:rFonts w:hint="default"/>
      </w:rPr>
    </w:lvl>
    <w:lvl w:ilvl="4">
      <w:start w:val="1"/>
      <w:numFmt w:val="decimal"/>
      <w:lvlText w:val="%1.%2.%3.%4.%5."/>
      <w:lvlJc w:val="left"/>
      <w:pPr>
        <w:ind w:left="5184" w:hanging="1080"/>
      </w:pPr>
      <w:rPr>
        <w:rFonts w:hint="default"/>
      </w:rPr>
    </w:lvl>
    <w:lvl w:ilvl="5">
      <w:start w:val="1"/>
      <w:numFmt w:val="decimal"/>
      <w:lvlText w:val="%1.%2.%3.%4.%5.%6."/>
      <w:lvlJc w:val="left"/>
      <w:pPr>
        <w:ind w:left="6210" w:hanging="1080"/>
      </w:pPr>
      <w:rPr>
        <w:rFonts w:hint="default"/>
      </w:rPr>
    </w:lvl>
    <w:lvl w:ilvl="6">
      <w:start w:val="1"/>
      <w:numFmt w:val="decimal"/>
      <w:lvlText w:val="%1.%2.%3.%4.%5.%6.%7."/>
      <w:lvlJc w:val="left"/>
      <w:pPr>
        <w:ind w:left="7596" w:hanging="1440"/>
      </w:pPr>
      <w:rPr>
        <w:rFonts w:hint="default"/>
      </w:rPr>
    </w:lvl>
    <w:lvl w:ilvl="7">
      <w:start w:val="1"/>
      <w:numFmt w:val="decimal"/>
      <w:lvlText w:val="%1.%2.%3.%4.%5.%6.%7.%8."/>
      <w:lvlJc w:val="left"/>
      <w:pPr>
        <w:ind w:left="8622" w:hanging="1440"/>
      </w:pPr>
      <w:rPr>
        <w:rFonts w:hint="default"/>
      </w:rPr>
    </w:lvl>
    <w:lvl w:ilvl="8">
      <w:start w:val="1"/>
      <w:numFmt w:val="decimal"/>
      <w:lvlText w:val="%1.%2.%3.%4.%5.%6.%7.%8.%9."/>
      <w:lvlJc w:val="left"/>
      <w:pPr>
        <w:ind w:left="10008" w:hanging="180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636"/>
    <w:rsid w:val="00007D54"/>
    <w:rsid w:val="0001127E"/>
    <w:rsid w:val="00017A68"/>
    <w:rsid w:val="00027AF3"/>
    <w:rsid w:val="00034BF0"/>
    <w:rsid w:val="00040953"/>
    <w:rsid w:val="00045C98"/>
    <w:rsid w:val="00047195"/>
    <w:rsid w:val="00051B9C"/>
    <w:rsid w:val="000538BB"/>
    <w:rsid w:val="000555AC"/>
    <w:rsid w:val="00060A80"/>
    <w:rsid w:val="000670D3"/>
    <w:rsid w:val="00072001"/>
    <w:rsid w:val="00077408"/>
    <w:rsid w:val="00085325"/>
    <w:rsid w:val="00087C17"/>
    <w:rsid w:val="00093723"/>
    <w:rsid w:val="000979A2"/>
    <w:rsid w:val="000A756E"/>
    <w:rsid w:val="000B68AE"/>
    <w:rsid w:val="000D2B9E"/>
    <w:rsid w:val="000D3669"/>
    <w:rsid w:val="000E53C3"/>
    <w:rsid w:val="00105F5F"/>
    <w:rsid w:val="0012011F"/>
    <w:rsid w:val="00122969"/>
    <w:rsid w:val="001278B7"/>
    <w:rsid w:val="0013301B"/>
    <w:rsid w:val="00144F00"/>
    <w:rsid w:val="001554BE"/>
    <w:rsid w:val="00163C14"/>
    <w:rsid w:val="001769D2"/>
    <w:rsid w:val="001770D3"/>
    <w:rsid w:val="00185BE9"/>
    <w:rsid w:val="001A2C52"/>
    <w:rsid w:val="001A2D86"/>
    <w:rsid w:val="001C2AF0"/>
    <w:rsid w:val="001D0293"/>
    <w:rsid w:val="001E4244"/>
    <w:rsid w:val="001F00DB"/>
    <w:rsid w:val="001F5E99"/>
    <w:rsid w:val="001F65D0"/>
    <w:rsid w:val="00200174"/>
    <w:rsid w:val="00216D4F"/>
    <w:rsid w:val="00217D45"/>
    <w:rsid w:val="002205BD"/>
    <w:rsid w:val="00221BA9"/>
    <w:rsid w:val="00233485"/>
    <w:rsid w:val="002433F8"/>
    <w:rsid w:val="002550B1"/>
    <w:rsid w:val="00261B9E"/>
    <w:rsid w:val="00272423"/>
    <w:rsid w:val="00273AE8"/>
    <w:rsid w:val="002740AB"/>
    <w:rsid w:val="0027557F"/>
    <w:rsid w:val="002842C7"/>
    <w:rsid w:val="002852AD"/>
    <w:rsid w:val="00294B62"/>
    <w:rsid w:val="002A2E0F"/>
    <w:rsid w:val="002A33C1"/>
    <w:rsid w:val="002A5A64"/>
    <w:rsid w:val="002C3746"/>
    <w:rsid w:val="002D1958"/>
    <w:rsid w:val="002D26EB"/>
    <w:rsid w:val="002D2D70"/>
    <w:rsid w:val="002D60A8"/>
    <w:rsid w:val="002F1382"/>
    <w:rsid w:val="00301424"/>
    <w:rsid w:val="00311026"/>
    <w:rsid w:val="00326F8E"/>
    <w:rsid w:val="0034762F"/>
    <w:rsid w:val="003850A9"/>
    <w:rsid w:val="003874B6"/>
    <w:rsid w:val="003943AC"/>
    <w:rsid w:val="00395DED"/>
    <w:rsid w:val="003B3409"/>
    <w:rsid w:val="003C224A"/>
    <w:rsid w:val="003C6889"/>
    <w:rsid w:val="003E0AEA"/>
    <w:rsid w:val="003E4322"/>
    <w:rsid w:val="003E5744"/>
    <w:rsid w:val="00404CAE"/>
    <w:rsid w:val="004200E4"/>
    <w:rsid w:val="004310D9"/>
    <w:rsid w:val="004365FF"/>
    <w:rsid w:val="004555E4"/>
    <w:rsid w:val="00455CA7"/>
    <w:rsid w:val="0045721F"/>
    <w:rsid w:val="00473810"/>
    <w:rsid w:val="004776EF"/>
    <w:rsid w:val="004876C8"/>
    <w:rsid w:val="004A338A"/>
    <w:rsid w:val="004A6295"/>
    <w:rsid w:val="004B3754"/>
    <w:rsid w:val="004D6537"/>
    <w:rsid w:val="004F3A02"/>
    <w:rsid w:val="00500EF5"/>
    <w:rsid w:val="0050650D"/>
    <w:rsid w:val="00506564"/>
    <w:rsid w:val="005232C5"/>
    <w:rsid w:val="005274DD"/>
    <w:rsid w:val="00530DE7"/>
    <w:rsid w:val="005338A1"/>
    <w:rsid w:val="00541CB5"/>
    <w:rsid w:val="005543E8"/>
    <w:rsid w:val="00556915"/>
    <w:rsid w:val="00570397"/>
    <w:rsid w:val="005711E8"/>
    <w:rsid w:val="0058278B"/>
    <w:rsid w:val="0058344E"/>
    <w:rsid w:val="005834D9"/>
    <w:rsid w:val="00593657"/>
    <w:rsid w:val="005A389F"/>
    <w:rsid w:val="005B1EBB"/>
    <w:rsid w:val="005E063E"/>
    <w:rsid w:val="005F10B7"/>
    <w:rsid w:val="005F4ABF"/>
    <w:rsid w:val="005F5934"/>
    <w:rsid w:val="00601495"/>
    <w:rsid w:val="00603BEF"/>
    <w:rsid w:val="00625B97"/>
    <w:rsid w:val="00627612"/>
    <w:rsid w:val="0063168E"/>
    <w:rsid w:val="00651E54"/>
    <w:rsid w:val="006551A7"/>
    <w:rsid w:val="00663E8F"/>
    <w:rsid w:val="0069052D"/>
    <w:rsid w:val="006A0874"/>
    <w:rsid w:val="006B1155"/>
    <w:rsid w:val="006B6178"/>
    <w:rsid w:val="006C2704"/>
    <w:rsid w:val="006E05F7"/>
    <w:rsid w:val="006E10B9"/>
    <w:rsid w:val="006E7EF4"/>
    <w:rsid w:val="007051CA"/>
    <w:rsid w:val="007106F6"/>
    <w:rsid w:val="007118C9"/>
    <w:rsid w:val="00731F15"/>
    <w:rsid w:val="0073219D"/>
    <w:rsid w:val="007432D4"/>
    <w:rsid w:val="007453A8"/>
    <w:rsid w:val="00747BE1"/>
    <w:rsid w:val="00760A13"/>
    <w:rsid w:val="00763597"/>
    <w:rsid w:val="00775F15"/>
    <w:rsid w:val="00781355"/>
    <w:rsid w:val="00785ECD"/>
    <w:rsid w:val="007868FA"/>
    <w:rsid w:val="00794103"/>
    <w:rsid w:val="00796032"/>
    <w:rsid w:val="00796922"/>
    <w:rsid w:val="007B0E99"/>
    <w:rsid w:val="007B2B49"/>
    <w:rsid w:val="007B7D30"/>
    <w:rsid w:val="007C3F13"/>
    <w:rsid w:val="007D6FA0"/>
    <w:rsid w:val="007D75A2"/>
    <w:rsid w:val="00801BE7"/>
    <w:rsid w:val="008161D5"/>
    <w:rsid w:val="00822C1B"/>
    <w:rsid w:val="00830E2A"/>
    <w:rsid w:val="00835410"/>
    <w:rsid w:val="00844B14"/>
    <w:rsid w:val="00857395"/>
    <w:rsid w:val="00865794"/>
    <w:rsid w:val="00871896"/>
    <w:rsid w:val="00877CAC"/>
    <w:rsid w:val="00891ED6"/>
    <w:rsid w:val="008920DA"/>
    <w:rsid w:val="0089231B"/>
    <w:rsid w:val="008A1042"/>
    <w:rsid w:val="008A1180"/>
    <w:rsid w:val="008A1B8D"/>
    <w:rsid w:val="008A7CAE"/>
    <w:rsid w:val="008C1351"/>
    <w:rsid w:val="008C1421"/>
    <w:rsid w:val="008D3D92"/>
    <w:rsid w:val="008E2A43"/>
    <w:rsid w:val="008E2EAA"/>
    <w:rsid w:val="008E5837"/>
    <w:rsid w:val="008F2307"/>
    <w:rsid w:val="008F30CE"/>
    <w:rsid w:val="008F5ED3"/>
    <w:rsid w:val="0092557A"/>
    <w:rsid w:val="009330A0"/>
    <w:rsid w:val="00941AD0"/>
    <w:rsid w:val="009426EC"/>
    <w:rsid w:val="0095011D"/>
    <w:rsid w:val="00965F36"/>
    <w:rsid w:val="009722FF"/>
    <w:rsid w:val="009806EA"/>
    <w:rsid w:val="009A5B2E"/>
    <w:rsid w:val="009B7A1B"/>
    <w:rsid w:val="009C2881"/>
    <w:rsid w:val="009C4513"/>
    <w:rsid w:val="009D01F8"/>
    <w:rsid w:val="009D7754"/>
    <w:rsid w:val="009E0C19"/>
    <w:rsid w:val="009F0445"/>
    <w:rsid w:val="009F0AD3"/>
    <w:rsid w:val="00A11B14"/>
    <w:rsid w:val="00A16B09"/>
    <w:rsid w:val="00A31CF5"/>
    <w:rsid w:val="00A344C1"/>
    <w:rsid w:val="00A5168D"/>
    <w:rsid w:val="00A554C5"/>
    <w:rsid w:val="00A575E6"/>
    <w:rsid w:val="00A60662"/>
    <w:rsid w:val="00A74D11"/>
    <w:rsid w:val="00A91BAB"/>
    <w:rsid w:val="00A923F7"/>
    <w:rsid w:val="00A92D9D"/>
    <w:rsid w:val="00A9383B"/>
    <w:rsid w:val="00AA4609"/>
    <w:rsid w:val="00AA4CE7"/>
    <w:rsid w:val="00AB184B"/>
    <w:rsid w:val="00AB39F3"/>
    <w:rsid w:val="00AC0DD2"/>
    <w:rsid w:val="00AD089B"/>
    <w:rsid w:val="00AD424B"/>
    <w:rsid w:val="00AD6CAE"/>
    <w:rsid w:val="00AE04F0"/>
    <w:rsid w:val="00AE136C"/>
    <w:rsid w:val="00AE5ADF"/>
    <w:rsid w:val="00AF2DB5"/>
    <w:rsid w:val="00AF45C7"/>
    <w:rsid w:val="00B0127E"/>
    <w:rsid w:val="00B1592C"/>
    <w:rsid w:val="00B2406E"/>
    <w:rsid w:val="00B5191D"/>
    <w:rsid w:val="00B54CBF"/>
    <w:rsid w:val="00B57A75"/>
    <w:rsid w:val="00B71231"/>
    <w:rsid w:val="00B71605"/>
    <w:rsid w:val="00B73C5A"/>
    <w:rsid w:val="00B751E1"/>
    <w:rsid w:val="00B82F25"/>
    <w:rsid w:val="00BA0406"/>
    <w:rsid w:val="00BA24DE"/>
    <w:rsid w:val="00BC4A26"/>
    <w:rsid w:val="00BC7014"/>
    <w:rsid w:val="00BD0F0A"/>
    <w:rsid w:val="00BD64E8"/>
    <w:rsid w:val="00BE0602"/>
    <w:rsid w:val="00BE6C78"/>
    <w:rsid w:val="00BF0BB3"/>
    <w:rsid w:val="00BF3BA5"/>
    <w:rsid w:val="00C061CE"/>
    <w:rsid w:val="00C12D33"/>
    <w:rsid w:val="00C276A6"/>
    <w:rsid w:val="00C35BC5"/>
    <w:rsid w:val="00C5135E"/>
    <w:rsid w:val="00C53B6D"/>
    <w:rsid w:val="00C61C26"/>
    <w:rsid w:val="00C63018"/>
    <w:rsid w:val="00C6558F"/>
    <w:rsid w:val="00C70EED"/>
    <w:rsid w:val="00C7127A"/>
    <w:rsid w:val="00C75B9B"/>
    <w:rsid w:val="00C7752A"/>
    <w:rsid w:val="00C775AB"/>
    <w:rsid w:val="00C908A4"/>
    <w:rsid w:val="00C977CC"/>
    <w:rsid w:val="00C97C31"/>
    <w:rsid w:val="00CA4B32"/>
    <w:rsid w:val="00CB3922"/>
    <w:rsid w:val="00CC3466"/>
    <w:rsid w:val="00CE2856"/>
    <w:rsid w:val="00D04F87"/>
    <w:rsid w:val="00D200CD"/>
    <w:rsid w:val="00D36F5A"/>
    <w:rsid w:val="00D41C89"/>
    <w:rsid w:val="00D45F25"/>
    <w:rsid w:val="00D51FEB"/>
    <w:rsid w:val="00D53E32"/>
    <w:rsid w:val="00D62108"/>
    <w:rsid w:val="00D7261A"/>
    <w:rsid w:val="00D8481B"/>
    <w:rsid w:val="00D9088F"/>
    <w:rsid w:val="00D90EBA"/>
    <w:rsid w:val="00D92854"/>
    <w:rsid w:val="00D95636"/>
    <w:rsid w:val="00D95A16"/>
    <w:rsid w:val="00D96060"/>
    <w:rsid w:val="00DA60EF"/>
    <w:rsid w:val="00DA64EC"/>
    <w:rsid w:val="00DB171F"/>
    <w:rsid w:val="00DE4230"/>
    <w:rsid w:val="00DE740A"/>
    <w:rsid w:val="00DF3CE8"/>
    <w:rsid w:val="00DF5243"/>
    <w:rsid w:val="00E01030"/>
    <w:rsid w:val="00E04C55"/>
    <w:rsid w:val="00E05636"/>
    <w:rsid w:val="00E121C8"/>
    <w:rsid w:val="00E220D6"/>
    <w:rsid w:val="00E23B4A"/>
    <w:rsid w:val="00E23DEF"/>
    <w:rsid w:val="00E300EB"/>
    <w:rsid w:val="00E35013"/>
    <w:rsid w:val="00E365FB"/>
    <w:rsid w:val="00E36876"/>
    <w:rsid w:val="00E36D4F"/>
    <w:rsid w:val="00E45191"/>
    <w:rsid w:val="00E51A11"/>
    <w:rsid w:val="00E5251D"/>
    <w:rsid w:val="00E6439C"/>
    <w:rsid w:val="00E654AD"/>
    <w:rsid w:val="00E6729B"/>
    <w:rsid w:val="00E709E2"/>
    <w:rsid w:val="00EA52C2"/>
    <w:rsid w:val="00EB0C3C"/>
    <w:rsid w:val="00EB1CB6"/>
    <w:rsid w:val="00EC2857"/>
    <w:rsid w:val="00ED04C1"/>
    <w:rsid w:val="00ED12F7"/>
    <w:rsid w:val="00ED41B5"/>
    <w:rsid w:val="00EE3607"/>
    <w:rsid w:val="00EF7B93"/>
    <w:rsid w:val="00F01A9C"/>
    <w:rsid w:val="00F03E8D"/>
    <w:rsid w:val="00F13C4A"/>
    <w:rsid w:val="00F16019"/>
    <w:rsid w:val="00F53850"/>
    <w:rsid w:val="00F63113"/>
    <w:rsid w:val="00F64821"/>
    <w:rsid w:val="00F70D5C"/>
    <w:rsid w:val="00F73822"/>
    <w:rsid w:val="00F87ABB"/>
    <w:rsid w:val="00F923F1"/>
    <w:rsid w:val="00FA11DA"/>
    <w:rsid w:val="00FA6A02"/>
    <w:rsid w:val="00FB6327"/>
    <w:rsid w:val="00FC2D49"/>
    <w:rsid w:val="00FE1348"/>
    <w:rsid w:val="00FE5FB7"/>
    <w:rsid w:val="00FF1F0D"/>
    <w:rsid w:val="1EFC6A17"/>
    <w:rsid w:val="31FA2D2D"/>
    <w:rsid w:val="6DF53BB2"/>
  </w:rsids>
  <m:mathPr>
    <m:mathFont m:val="Cambria Math"/>
  </m:mathPr>
  <w:themeFontLang w:val="en-US" w:bidi="lo-LA"/>
  <w:clrSchemeMapping w:bg1="light1" w:t1="dark1" w:bg2="light2" w:t2="dark2" w:accent1="accent1" w:accent2="accent2" w:accent3="accent3" w:accent4="accent4" w:accent5="accent5" w:accent6="accent6" w:hyperlink="hyperlink" w:followedHyperlink="followedHyperlink"/>
  <w14:docId w14:val="0EB2C6B1"/>
  <w15:chartTrackingRefBased/>
  <w15:docId w15:val="{9D46860F-0CC9-4E57-99FA-96A558319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5636"/>
    <w:pPr>
      <w:spacing w:after="0" w:line="240" w:lineRule="auto"/>
      <w:ind w:firstLine="567"/>
      <w:jc w:val="both"/>
    </w:pPr>
    <w:rPr>
      <w:rFonts w:ascii="Times New Roman" w:eastAsia="Times New Roman" w:hAnsi="Times New Roman" w:cs="Calibri"/>
      <w:sz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Bullet Points,Bullet Styl,Colorful List - Accent 11,Dot pt,F5 List Paragraph,IFCL - List Paragraph,Indicator Text,List Paragraph Char Char Char,List Paragraph1,List Paragraph12,MAIN CONTENT,No Spacing1,Numbered Para 1,OBC Bullet"/>
    <w:basedOn w:val="Normal"/>
    <w:link w:val="ListParagraphChar"/>
    <w:uiPriority w:val="34"/>
    <w:qFormat/>
    <w:rsid w:val="00E05636"/>
    <w:pPr>
      <w:suppressAutoHyphens/>
      <w:ind w:left="720" w:firstLine="0"/>
    </w:pPr>
    <w:rPr>
      <w:rFonts w:cs="Arial"/>
      <w:kern w:val="1"/>
      <w:szCs w:val="20"/>
      <w:lang w:eastAsia="ar-SA"/>
    </w:rPr>
  </w:style>
  <w:style w:type="character" w:styleId="Hyperlink">
    <w:name w:val="Hyperlink"/>
    <w:rsid w:val="00E05636"/>
    <w:rPr>
      <w:color w:val="0000FF"/>
      <w:u w:val="single"/>
    </w:rPr>
  </w:style>
  <w:style w:type="paragraph" w:styleId="FootnoteText">
    <w:name w:val="footnote text"/>
    <w:basedOn w:val="Normal"/>
    <w:link w:val="FootnoteTextChar"/>
    <w:rsid w:val="00E05636"/>
    <w:pPr>
      <w:ind w:firstLine="0"/>
      <w:jc w:val="left"/>
    </w:pPr>
    <w:rPr>
      <w:rFonts w:cs="Times New Roman"/>
      <w:sz w:val="20"/>
      <w:szCs w:val="20"/>
      <w:lang w:eastAsia="lv-LV"/>
    </w:rPr>
  </w:style>
  <w:style w:type="character" w:customStyle="1" w:styleId="FootnoteTextChar">
    <w:name w:val="Footnote Text Char"/>
    <w:basedOn w:val="DefaultParagraphFont"/>
    <w:link w:val="FootnoteText"/>
    <w:uiPriority w:val="99"/>
    <w:qFormat/>
    <w:rsid w:val="00E05636"/>
    <w:rPr>
      <w:rFonts w:ascii="Times New Roman" w:eastAsia="Times New Roman" w:hAnsi="Times New Roman" w:cs="Times New Roman"/>
      <w:sz w:val="20"/>
      <w:szCs w:val="20"/>
      <w:lang w:val="lv-LV" w:eastAsia="lv-LV"/>
    </w:rPr>
  </w:style>
  <w:style w:type="character" w:styleId="FootnoteReference">
    <w:name w:val="footnote reference"/>
    <w:qFormat/>
    <w:rsid w:val="00E05636"/>
    <w:rPr>
      <w:vertAlign w:val="superscript"/>
    </w:rPr>
  </w:style>
  <w:style w:type="character" w:customStyle="1" w:styleId="ListParagraphChar">
    <w:name w:val="List Paragraph Char"/>
    <w:aliases w:val="2 Char,Bullet Points Char,Dot pt Char,IFCL - List Paragraph Char,Indicator Text Char,List Paragraph Char Char Char Char,List Paragraph1 Char,List Paragraph12 Char,MAIN CONTENT Char,No Spacing1 Char,Numbered Para 1 Char"/>
    <w:link w:val="ListParagraph"/>
    <w:uiPriority w:val="34"/>
    <w:qFormat/>
    <w:locked/>
    <w:rsid w:val="00E05636"/>
    <w:rPr>
      <w:rFonts w:ascii="Times New Roman" w:eastAsia="Times New Roman" w:hAnsi="Times New Roman" w:cs="Arial"/>
      <w:kern w:val="1"/>
      <w:sz w:val="24"/>
      <w:szCs w:val="20"/>
      <w:lang w:val="lv-LV" w:eastAsia="ar-SA"/>
    </w:rPr>
  </w:style>
  <w:style w:type="character" w:styleId="CommentReference">
    <w:name w:val="annotation reference"/>
    <w:basedOn w:val="DefaultParagraphFont"/>
    <w:uiPriority w:val="99"/>
    <w:semiHidden/>
    <w:unhideWhenUsed/>
    <w:rsid w:val="00E05636"/>
    <w:rPr>
      <w:sz w:val="16"/>
      <w:szCs w:val="16"/>
    </w:rPr>
  </w:style>
  <w:style w:type="paragraph" w:styleId="CommentText">
    <w:name w:val="annotation text"/>
    <w:basedOn w:val="Normal"/>
    <w:link w:val="CommentTextChar"/>
    <w:uiPriority w:val="99"/>
    <w:unhideWhenUsed/>
    <w:rsid w:val="00E05636"/>
    <w:rPr>
      <w:sz w:val="20"/>
      <w:szCs w:val="20"/>
    </w:rPr>
  </w:style>
  <w:style w:type="character" w:customStyle="1" w:styleId="CommentTextChar">
    <w:name w:val="Comment Text Char"/>
    <w:basedOn w:val="DefaultParagraphFont"/>
    <w:link w:val="CommentText"/>
    <w:uiPriority w:val="99"/>
    <w:rsid w:val="00E05636"/>
    <w:rPr>
      <w:rFonts w:ascii="Times New Roman" w:eastAsia="Times New Roman" w:hAnsi="Times New Roman" w:cs="Calibri"/>
      <w:sz w:val="20"/>
      <w:szCs w:val="20"/>
      <w:lang w:val="lv-LV"/>
    </w:rPr>
  </w:style>
  <w:style w:type="paragraph" w:styleId="CommentSubject">
    <w:name w:val="annotation subject"/>
    <w:basedOn w:val="CommentText"/>
    <w:next w:val="CommentText"/>
    <w:link w:val="CommentSubjectChar"/>
    <w:uiPriority w:val="99"/>
    <w:semiHidden/>
    <w:unhideWhenUsed/>
    <w:rsid w:val="00E05636"/>
    <w:rPr>
      <w:b/>
      <w:bCs/>
    </w:rPr>
  </w:style>
  <w:style w:type="character" w:customStyle="1" w:styleId="CommentSubjectChar">
    <w:name w:val="Comment Subject Char"/>
    <w:basedOn w:val="CommentTextChar"/>
    <w:link w:val="CommentSubject"/>
    <w:uiPriority w:val="99"/>
    <w:semiHidden/>
    <w:rsid w:val="00E05636"/>
    <w:rPr>
      <w:rFonts w:ascii="Times New Roman" w:eastAsia="Times New Roman" w:hAnsi="Times New Roman" w:cs="Calibri"/>
      <w:b/>
      <w:bCs/>
      <w:sz w:val="20"/>
      <w:szCs w:val="20"/>
      <w:lang w:val="lv-LV"/>
    </w:rPr>
  </w:style>
  <w:style w:type="paragraph" w:styleId="BalloonText">
    <w:name w:val="Balloon Text"/>
    <w:basedOn w:val="Normal"/>
    <w:link w:val="BalloonTextChar"/>
    <w:uiPriority w:val="99"/>
    <w:semiHidden/>
    <w:unhideWhenUsed/>
    <w:rsid w:val="00E056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5636"/>
    <w:rPr>
      <w:rFonts w:ascii="Segoe UI" w:eastAsia="Times New Roman" w:hAnsi="Segoe UI" w:cs="Segoe UI"/>
      <w:sz w:val="18"/>
      <w:szCs w:val="18"/>
      <w:lang w:val="lv-LV"/>
    </w:rPr>
  </w:style>
  <w:style w:type="paragraph" w:styleId="Header">
    <w:name w:val="header"/>
    <w:basedOn w:val="Normal"/>
    <w:link w:val="HeaderChar"/>
    <w:uiPriority w:val="99"/>
    <w:unhideWhenUsed/>
    <w:rsid w:val="00AD424B"/>
    <w:pPr>
      <w:tabs>
        <w:tab w:val="center" w:pos="4320"/>
        <w:tab w:val="right" w:pos="8640"/>
      </w:tabs>
    </w:pPr>
  </w:style>
  <w:style w:type="character" w:customStyle="1" w:styleId="HeaderChar">
    <w:name w:val="Header Char"/>
    <w:basedOn w:val="DefaultParagraphFont"/>
    <w:link w:val="Header"/>
    <w:uiPriority w:val="99"/>
    <w:rsid w:val="00AD424B"/>
    <w:rPr>
      <w:rFonts w:ascii="Times New Roman" w:eastAsia="Times New Roman" w:hAnsi="Times New Roman" w:cs="Calibri"/>
      <w:sz w:val="24"/>
      <w:lang w:val="lv-LV"/>
    </w:rPr>
  </w:style>
  <w:style w:type="paragraph" w:styleId="Footer">
    <w:name w:val="footer"/>
    <w:basedOn w:val="Normal"/>
    <w:link w:val="FooterChar"/>
    <w:uiPriority w:val="99"/>
    <w:unhideWhenUsed/>
    <w:rsid w:val="00AD424B"/>
    <w:pPr>
      <w:tabs>
        <w:tab w:val="center" w:pos="4320"/>
        <w:tab w:val="right" w:pos="8640"/>
      </w:tabs>
    </w:pPr>
  </w:style>
  <w:style w:type="character" w:customStyle="1" w:styleId="FooterChar">
    <w:name w:val="Footer Char"/>
    <w:basedOn w:val="DefaultParagraphFont"/>
    <w:link w:val="Footer"/>
    <w:uiPriority w:val="99"/>
    <w:rsid w:val="00AD424B"/>
    <w:rPr>
      <w:rFonts w:ascii="Times New Roman" w:eastAsia="Times New Roman" w:hAnsi="Times New Roman" w:cs="Calibri"/>
      <w:sz w:val="24"/>
      <w:lang w:val="lv-LV"/>
    </w:rPr>
  </w:style>
  <w:style w:type="paragraph" w:styleId="BodyText3">
    <w:name w:val="Body Text 3"/>
    <w:basedOn w:val="Normal"/>
    <w:link w:val="BodyText3Char"/>
    <w:semiHidden/>
    <w:rsid w:val="001F5E99"/>
    <w:pPr>
      <w:ind w:firstLine="0"/>
    </w:pPr>
    <w:rPr>
      <w:rFonts w:cs="Times New Roman"/>
      <w:b/>
      <w:sz w:val="22"/>
      <w:szCs w:val="24"/>
      <w:lang w:eastAsia="zh-CN"/>
    </w:rPr>
  </w:style>
  <w:style w:type="character" w:customStyle="1" w:styleId="BodyText3Char">
    <w:name w:val="Body Text 3 Char"/>
    <w:basedOn w:val="DefaultParagraphFont"/>
    <w:link w:val="BodyText3"/>
    <w:semiHidden/>
    <w:rsid w:val="001F5E99"/>
    <w:rPr>
      <w:rFonts w:ascii="Times New Roman" w:eastAsia="Times New Roman" w:hAnsi="Times New Roman" w:cs="Times New Roman"/>
      <w:b/>
      <w:szCs w:val="24"/>
      <w:lang w:val="lv-LV" w:eastAsia="zh-CN"/>
    </w:rPr>
  </w:style>
  <w:style w:type="paragraph" w:styleId="Revision">
    <w:name w:val="Revision"/>
    <w:hidden/>
    <w:uiPriority w:val="99"/>
    <w:semiHidden/>
    <w:rsid w:val="00785ECD"/>
    <w:pPr>
      <w:spacing w:after="0" w:line="240" w:lineRule="auto"/>
    </w:pPr>
    <w:rPr>
      <w:rFonts w:ascii="Times New Roman" w:eastAsia="Times New Roman" w:hAnsi="Times New Roman" w:cs="Calibri"/>
      <w:sz w:val="24"/>
      <w:lang w:val="lv-LV"/>
    </w:rPr>
  </w:style>
  <w:style w:type="paragraph" w:styleId="PlainText">
    <w:name w:val="Plain Text"/>
    <w:basedOn w:val="Normal"/>
    <w:link w:val="PlainTextChar"/>
    <w:uiPriority w:val="99"/>
    <w:semiHidden/>
    <w:unhideWhenUsed/>
    <w:rsid w:val="00AF45C7"/>
    <w:pPr>
      <w:ind w:firstLine="0"/>
      <w:jc w:val="left"/>
    </w:pPr>
    <w:rPr>
      <w:rFonts w:ascii="Calibri" w:hAnsi="Calibri" w:eastAsiaTheme="minorHAnsi"/>
      <w:sz w:val="22"/>
    </w:rPr>
  </w:style>
  <w:style w:type="character" w:customStyle="1" w:styleId="PlainTextChar">
    <w:name w:val="Plain Text Char"/>
    <w:basedOn w:val="DefaultParagraphFont"/>
    <w:link w:val="PlainText"/>
    <w:uiPriority w:val="99"/>
    <w:semiHidden/>
    <w:rsid w:val="00AF45C7"/>
    <w:rPr>
      <w:rFonts w:ascii="Calibri" w:hAnsi="Calibri" w:cs="Calibri"/>
      <w:lang w:val="lv-LV"/>
    </w:rPr>
  </w:style>
  <w:style w:type="character" w:customStyle="1" w:styleId="FootnoteCharacters">
    <w:name w:val="Footnote Characters"/>
    <w:rsid w:val="005834D9"/>
    <w:rPr>
      <w:vertAlign w:val="superscript"/>
    </w:rPr>
  </w:style>
  <w:style w:type="character" w:customStyle="1" w:styleId="WW-FootnoteReference1">
    <w:name w:val="WW-Footnote Reference1"/>
    <w:rsid w:val="005834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5713D-9F09-47C0-BA67-089029353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5282</Words>
  <Characters>3011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Ošleja</dc:creator>
  <cp:lastModifiedBy>Anita Veikina</cp:lastModifiedBy>
  <cp:revision>13</cp:revision>
  <cp:lastPrinted>2019-05-24T16:05:00Z</cp:lastPrinted>
  <dcterms:created xsi:type="dcterms:W3CDTF">2023-05-31T04:41:00Z</dcterms:created>
  <dcterms:modified xsi:type="dcterms:W3CDTF">2023-06-05T07:35:00Z</dcterms:modified>
</cp:coreProperties>
</file>